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1B6" w:rsidRDefault="002161B6">
      <w:pPr>
        <w:tabs>
          <w:tab w:val="left" w:pos="851"/>
        </w:tabs>
        <w:spacing w:line="360" w:lineRule="auto"/>
        <w:jc w:val="both"/>
        <w:rPr>
          <w:sz w:val="24"/>
        </w:rPr>
      </w:pPr>
      <w:bookmarkStart w:id="0" w:name="_GoBack"/>
      <w:bookmarkEnd w:id="0"/>
    </w:p>
    <w:p w:rsidR="002161B6" w:rsidRDefault="002161B6">
      <w:pPr>
        <w:tabs>
          <w:tab w:val="left" w:pos="851"/>
        </w:tabs>
        <w:spacing w:line="360" w:lineRule="auto"/>
        <w:jc w:val="both"/>
        <w:rPr>
          <w:sz w:val="24"/>
        </w:rPr>
      </w:pPr>
    </w:p>
    <w:p w:rsidR="002161B6" w:rsidRDefault="002161B6">
      <w:pPr>
        <w:tabs>
          <w:tab w:val="left" w:pos="851"/>
        </w:tabs>
        <w:spacing w:line="360" w:lineRule="auto"/>
        <w:jc w:val="both"/>
        <w:rPr>
          <w:sz w:val="24"/>
        </w:rPr>
      </w:pPr>
    </w:p>
    <w:p w:rsidR="002161B6" w:rsidRDefault="002161B6">
      <w:pPr>
        <w:tabs>
          <w:tab w:val="left" w:pos="851"/>
        </w:tabs>
        <w:spacing w:line="360" w:lineRule="auto"/>
        <w:jc w:val="both"/>
        <w:rPr>
          <w:sz w:val="24"/>
        </w:rPr>
      </w:pPr>
    </w:p>
    <w:p w:rsidR="002161B6" w:rsidRDefault="002161B6">
      <w:pPr>
        <w:tabs>
          <w:tab w:val="left" w:pos="851"/>
        </w:tabs>
        <w:spacing w:line="360" w:lineRule="auto"/>
        <w:jc w:val="both"/>
        <w:rPr>
          <w:sz w:val="24"/>
        </w:rPr>
      </w:pPr>
    </w:p>
    <w:p w:rsidR="002161B6" w:rsidRDefault="002161B6">
      <w:pPr>
        <w:tabs>
          <w:tab w:val="left" w:pos="851"/>
        </w:tabs>
        <w:spacing w:line="360" w:lineRule="auto"/>
        <w:jc w:val="both"/>
        <w:rPr>
          <w:sz w:val="24"/>
        </w:rPr>
      </w:pPr>
    </w:p>
    <w:p w:rsidR="002161B6" w:rsidRDefault="002161B6">
      <w:pPr>
        <w:tabs>
          <w:tab w:val="left" w:pos="851"/>
        </w:tabs>
        <w:spacing w:line="360" w:lineRule="auto"/>
        <w:jc w:val="both"/>
        <w:rPr>
          <w:sz w:val="24"/>
        </w:rPr>
      </w:pPr>
    </w:p>
    <w:p w:rsidR="002161B6" w:rsidRDefault="002161B6">
      <w:pPr>
        <w:tabs>
          <w:tab w:val="left" w:pos="851"/>
        </w:tabs>
        <w:spacing w:line="360" w:lineRule="auto"/>
        <w:jc w:val="both"/>
        <w:rPr>
          <w:sz w:val="24"/>
        </w:rPr>
      </w:pPr>
    </w:p>
    <w:p w:rsidR="002161B6" w:rsidRDefault="002161B6">
      <w:pPr>
        <w:tabs>
          <w:tab w:val="left" w:pos="851"/>
        </w:tabs>
        <w:spacing w:line="360" w:lineRule="auto"/>
        <w:jc w:val="both"/>
        <w:rPr>
          <w:sz w:val="24"/>
        </w:rPr>
      </w:pPr>
    </w:p>
    <w:p w:rsidR="002161B6" w:rsidRDefault="002161B6">
      <w:pPr>
        <w:tabs>
          <w:tab w:val="left" w:pos="851"/>
        </w:tabs>
        <w:spacing w:line="360" w:lineRule="auto"/>
        <w:jc w:val="both"/>
        <w:rPr>
          <w:sz w:val="24"/>
        </w:rPr>
      </w:pPr>
    </w:p>
    <w:p w:rsidR="002161B6" w:rsidRPr="003270F5" w:rsidRDefault="003270F5">
      <w:pPr>
        <w:pStyle w:val="Titolo1"/>
        <w:jc w:val="center"/>
        <w:rPr>
          <w:rFonts w:ascii="Arial Black" w:hAnsi="Arial Black"/>
          <w:color w:val="FF0000"/>
          <w:sz w:val="52"/>
        </w:rPr>
      </w:pPr>
      <w:r>
        <w:rPr>
          <w:rFonts w:ascii="Arial Black" w:hAnsi="Arial Black"/>
          <w:color w:val="FF0000"/>
          <w:sz w:val="52"/>
        </w:rPr>
        <w:t>INAR</w:t>
      </w:r>
      <w:r w:rsidRPr="003270F5">
        <w:rPr>
          <w:rFonts w:ascii="Arial" w:hAnsi="Arial" w:cs="Arial"/>
          <w:b w:val="0"/>
          <w:color w:val="FF0000"/>
          <w:sz w:val="52"/>
        </w:rPr>
        <w:t>SIND</w:t>
      </w:r>
    </w:p>
    <w:p w:rsidR="002161B6" w:rsidRDefault="002161B6">
      <w:pPr>
        <w:rPr>
          <w:sz w:val="12"/>
        </w:rPr>
      </w:pPr>
    </w:p>
    <w:p w:rsidR="002161B6" w:rsidRDefault="002161B6">
      <w:pPr>
        <w:rPr>
          <w:sz w:val="12"/>
        </w:rPr>
      </w:pPr>
    </w:p>
    <w:p w:rsidR="002161B6" w:rsidRDefault="00CF7CA6">
      <w:pPr>
        <w:pStyle w:val="Titolo2"/>
      </w:pPr>
      <w:r>
        <w:t xml:space="preserve">Associazione </w:t>
      </w:r>
      <w:r w:rsidR="00576866">
        <w:t>Provinciale/</w:t>
      </w:r>
      <w:r w:rsidR="002161B6">
        <w:t xml:space="preserve">Interprovinciale Ingegneri e Architetti Liberi Professionisti </w:t>
      </w:r>
    </w:p>
    <w:p w:rsidR="002161B6" w:rsidRDefault="002161B6">
      <w:pPr>
        <w:tabs>
          <w:tab w:val="left" w:pos="851"/>
        </w:tabs>
        <w:spacing w:line="360" w:lineRule="auto"/>
        <w:jc w:val="center"/>
        <w:rPr>
          <w:sz w:val="28"/>
        </w:rPr>
      </w:pPr>
      <w:r>
        <w:rPr>
          <w:sz w:val="28"/>
        </w:rPr>
        <w:t xml:space="preserve">di </w:t>
      </w:r>
      <w:r w:rsidR="00576866">
        <w:rPr>
          <w:sz w:val="28"/>
        </w:rPr>
        <w:t>……..</w:t>
      </w:r>
    </w:p>
    <w:p w:rsidR="002161B6" w:rsidRDefault="002161B6">
      <w:pPr>
        <w:tabs>
          <w:tab w:val="left" w:pos="851"/>
        </w:tabs>
        <w:spacing w:line="360" w:lineRule="auto"/>
        <w:jc w:val="center"/>
        <w:rPr>
          <w:sz w:val="28"/>
        </w:rPr>
      </w:pPr>
    </w:p>
    <w:p w:rsidR="002161B6" w:rsidRDefault="002161B6">
      <w:pPr>
        <w:tabs>
          <w:tab w:val="left" w:pos="851"/>
        </w:tabs>
        <w:spacing w:line="360" w:lineRule="auto"/>
        <w:jc w:val="center"/>
        <w:rPr>
          <w:sz w:val="28"/>
        </w:rPr>
      </w:pPr>
    </w:p>
    <w:p w:rsidR="002161B6" w:rsidRDefault="002161B6">
      <w:pPr>
        <w:tabs>
          <w:tab w:val="left" w:pos="851"/>
        </w:tabs>
        <w:spacing w:line="360" w:lineRule="auto"/>
        <w:jc w:val="center"/>
        <w:outlineLvl w:val="0"/>
        <w:rPr>
          <w:sz w:val="28"/>
          <w:lang w:val="fr-FR"/>
        </w:rPr>
      </w:pPr>
      <w:r>
        <w:rPr>
          <w:b/>
          <w:sz w:val="28"/>
          <w:lang w:val="fr-FR"/>
        </w:rPr>
        <w:t>S T A T U T O</w:t>
      </w:r>
      <w:r>
        <w:rPr>
          <w:sz w:val="28"/>
          <w:lang w:val="fr-FR"/>
        </w:rPr>
        <w:t xml:space="preserve"> </w:t>
      </w:r>
    </w:p>
    <w:p w:rsidR="002161B6" w:rsidRDefault="002161B6">
      <w:pPr>
        <w:tabs>
          <w:tab w:val="left" w:pos="851"/>
        </w:tabs>
        <w:spacing w:line="360" w:lineRule="auto"/>
        <w:jc w:val="both"/>
        <w:rPr>
          <w:sz w:val="28"/>
          <w:lang w:val="fr-FR"/>
        </w:rPr>
      </w:pPr>
    </w:p>
    <w:p w:rsidR="002161B6" w:rsidRDefault="002161B6">
      <w:pPr>
        <w:tabs>
          <w:tab w:val="left" w:pos="851"/>
        </w:tabs>
        <w:spacing w:line="360" w:lineRule="auto"/>
        <w:jc w:val="both"/>
        <w:rPr>
          <w:sz w:val="28"/>
          <w:lang w:val="fr-FR"/>
        </w:rPr>
      </w:pPr>
    </w:p>
    <w:p w:rsidR="002161B6" w:rsidRDefault="002161B6">
      <w:pPr>
        <w:tabs>
          <w:tab w:val="left" w:pos="851"/>
        </w:tabs>
        <w:spacing w:line="360" w:lineRule="auto"/>
        <w:jc w:val="both"/>
        <w:rPr>
          <w:sz w:val="28"/>
          <w:lang w:val="fr-FR"/>
        </w:rPr>
      </w:pPr>
    </w:p>
    <w:p w:rsidR="002161B6" w:rsidRDefault="002161B6">
      <w:pPr>
        <w:tabs>
          <w:tab w:val="left" w:pos="851"/>
        </w:tabs>
        <w:spacing w:line="360" w:lineRule="auto"/>
        <w:jc w:val="both"/>
        <w:rPr>
          <w:sz w:val="28"/>
          <w:lang w:val="fr-FR"/>
        </w:rPr>
      </w:pPr>
    </w:p>
    <w:p w:rsidR="002161B6" w:rsidRDefault="002161B6">
      <w:pPr>
        <w:tabs>
          <w:tab w:val="left" w:pos="851"/>
        </w:tabs>
        <w:spacing w:line="360" w:lineRule="auto"/>
        <w:jc w:val="both"/>
        <w:rPr>
          <w:sz w:val="28"/>
          <w:lang w:val="fr-FR"/>
        </w:rPr>
      </w:pPr>
    </w:p>
    <w:p w:rsidR="002161B6" w:rsidRDefault="002161B6">
      <w:pPr>
        <w:tabs>
          <w:tab w:val="left" w:pos="851"/>
        </w:tabs>
        <w:spacing w:line="360" w:lineRule="auto"/>
        <w:jc w:val="both"/>
        <w:rPr>
          <w:sz w:val="28"/>
          <w:lang w:val="fr-FR"/>
        </w:rPr>
      </w:pPr>
    </w:p>
    <w:p w:rsidR="002161B6" w:rsidRDefault="002161B6">
      <w:pPr>
        <w:tabs>
          <w:tab w:val="left" w:pos="851"/>
        </w:tabs>
        <w:spacing w:line="360" w:lineRule="auto"/>
        <w:jc w:val="both"/>
        <w:rPr>
          <w:sz w:val="28"/>
          <w:lang w:val="fr-FR"/>
        </w:rPr>
      </w:pPr>
    </w:p>
    <w:p w:rsidR="002161B6" w:rsidRDefault="002161B6">
      <w:pPr>
        <w:tabs>
          <w:tab w:val="left" w:pos="851"/>
        </w:tabs>
        <w:spacing w:line="360" w:lineRule="auto"/>
        <w:jc w:val="both"/>
        <w:rPr>
          <w:sz w:val="28"/>
          <w:lang w:val="fr-FR"/>
        </w:rPr>
      </w:pPr>
    </w:p>
    <w:p w:rsidR="002161B6" w:rsidRDefault="002161B6">
      <w:pPr>
        <w:tabs>
          <w:tab w:val="left" w:pos="851"/>
        </w:tabs>
        <w:spacing w:line="360" w:lineRule="auto"/>
        <w:jc w:val="both"/>
        <w:rPr>
          <w:sz w:val="28"/>
          <w:lang w:val="fr-FR"/>
        </w:rPr>
      </w:pPr>
    </w:p>
    <w:p w:rsidR="004316C5" w:rsidRDefault="004316C5">
      <w:pPr>
        <w:rPr>
          <w:b/>
          <w:sz w:val="24"/>
        </w:rPr>
      </w:pPr>
      <w:r>
        <w:rPr>
          <w:b/>
          <w:sz w:val="24"/>
        </w:rPr>
        <w:br w:type="page"/>
      </w:r>
    </w:p>
    <w:p w:rsidR="002161B6" w:rsidRDefault="002161B6">
      <w:pPr>
        <w:tabs>
          <w:tab w:val="left" w:pos="851"/>
        </w:tabs>
        <w:jc w:val="center"/>
        <w:outlineLvl w:val="0"/>
        <w:rPr>
          <w:b/>
          <w:sz w:val="24"/>
        </w:rPr>
      </w:pPr>
      <w:r>
        <w:rPr>
          <w:b/>
          <w:sz w:val="24"/>
        </w:rPr>
        <w:lastRenderedPageBreak/>
        <w:t>ART. 1</w:t>
      </w:r>
    </w:p>
    <w:p w:rsidR="002161B6" w:rsidRPr="000D5A53" w:rsidRDefault="002161B6">
      <w:pPr>
        <w:tabs>
          <w:tab w:val="left" w:pos="851"/>
        </w:tabs>
        <w:jc w:val="both"/>
        <w:rPr>
          <w:sz w:val="24"/>
        </w:rPr>
      </w:pPr>
      <w:r>
        <w:rPr>
          <w:sz w:val="24"/>
        </w:rPr>
        <w:tab/>
      </w:r>
      <w:r w:rsidR="00CF7CA6" w:rsidRPr="000D5A53">
        <w:rPr>
          <w:sz w:val="24"/>
        </w:rPr>
        <w:t>E’ costituita</w:t>
      </w:r>
      <w:r w:rsidRPr="000D5A53">
        <w:rPr>
          <w:sz w:val="24"/>
        </w:rPr>
        <w:t xml:space="preserve"> l</w:t>
      </w:r>
      <w:r w:rsidR="00CF7CA6" w:rsidRPr="000D5A53">
        <w:rPr>
          <w:sz w:val="24"/>
        </w:rPr>
        <w:t>’Associazione</w:t>
      </w:r>
      <w:r w:rsidR="00815C2A" w:rsidRPr="000D5A53">
        <w:rPr>
          <w:sz w:val="24"/>
        </w:rPr>
        <w:t xml:space="preserve"> di intesa sindacale degli</w:t>
      </w:r>
      <w:r w:rsidRPr="000D5A53">
        <w:rPr>
          <w:sz w:val="24"/>
        </w:rPr>
        <w:t xml:space="preserve"> Ingegneri e Architetti liberi professionisti </w:t>
      </w:r>
      <w:r w:rsidR="00576866" w:rsidRPr="000D5A53">
        <w:rPr>
          <w:sz w:val="24"/>
        </w:rPr>
        <w:t>provinciale/</w:t>
      </w:r>
      <w:r w:rsidRPr="000D5A53">
        <w:rPr>
          <w:sz w:val="24"/>
        </w:rPr>
        <w:t>interprovinciale dell</w:t>
      </w:r>
      <w:r w:rsidR="00576866" w:rsidRPr="000D5A53">
        <w:rPr>
          <w:sz w:val="24"/>
        </w:rPr>
        <w:t>a/e</w:t>
      </w:r>
      <w:r w:rsidRPr="000D5A53">
        <w:rPr>
          <w:sz w:val="24"/>
        </w:rPr>
        <w:t xml:space="preserve"> Provinci</w:t>
      </w:r>
      <w:r w:rsidR="00576866" w:rsidRPr="000D5A53">
        <w:rPr>
          <w:sz w:val="24"/>
        </w:rPr>
        <w:t>a/</w:t>
      </w:r>
      <w:r w:rsidRPr="000D5A53">
        <w:rPr>
          <w:sz w:val="24"/>
        </w:rPr>
        <w:t xml:space="preserve">e di </w:t>
      </w:r>
      <w:r w:rsidR="00576866" w:rsidRPr="000D5A53">
        <w:rPr>
          <w:sz w:val="24"/>
        </w:rPr>
        <w:t>……………..</w:t>
      </w:r>
      <w:r w:rsidRPr="000D5A53">
        <w:rPr>
          <w:sz w:val="24"/>
        </w:rPr>
        <w:t xml:space="preserve">, </w:t>
      </w:r>
      <w:r w:rsidR="00815C2A" w:rsidRPr="000D5A53">
        <w:rPr>
          <w:sz w:val="24"/>
        </w:rPr>
        <w:t xml:space="preserve">di qui in poi Associazione degli Ingegneri e Architetti liberi professionisti provinciale/interprovinciale della/e Provincia/e di …………….., </w:t>
      </w:r>
      <w:r w:rsidRPr="000D5A53">
        <w:rPr>
          <w:sz w:val="24"/>
        </w:rPr>
        <w:t>libera associazione apolitica ed apartitica, articolazione del</w:t>
      </w:r>
      <w:r w:rsidR="004316C5">
        <w:rPr>
          <w:sz w:val="24"/>
        </w:rPr>
        <w:t>l’</w:t>
      </w:r>
      <w:r w:rsidR="00CF7CA6" w:rsidRPr="000D5A53">
        <w:rPr>
          <w:sz w:val="24"/>
        </w:rPr>
        <w:t>Associazione</w:t>
      </w:r>
      <w:r w:rsidRPr="000D5A53">
        <w:rPr>
          <w:sz w:val="24"/>
        </w:rPr>
        <w:t xml:space="preserve"> Nazionale di cui ha adottato lo st</w:t>
      </w:r>
      <w:r w:rsidR="004316C5">
        <w:rPr>
          <w:sz w:val="24"/>
        </w:rPr>
        <w:t>atuto tipo approvato dall’Assemblea N</w:t>
      </w:r>
      <w:r w:rsidRPr="000D5A53">
        <w:rPr>
          <w:sz w:val="24"/>
        </w:rPr>
        <w:t xml:space="preserve">azionale degli iscritti nella seduta del </w:t>
      </w:r>
      <w:r w:rsidR="00815C2A" w:rsidRPr="000D5A53">
        <w:rPr>
          <w:sz w:val="24"/>
        </w:rPr>
        <w:t>00</w:t>
      </w:r>
      <w:r w:rsidRPr="000D5A53">
        <w:rPr>
          <w:sz w:val="24"/>
        </w:rPr>
        <w:t>.</w:t>
      </w:r>
      <w:r w:rsidR="00576866" w:rsidRPr="000D5A53">
        <w:rPr>
          <w:sz w:val="24"/>
        </w:rPr>
        <w:t>0</w:t>
      </w:r>
      <w:r w:rsidR="00815C2A" w:rsidRPr="000D5A53">
        <w:rPr>
          <w:sz w:val="24"/>
        </w:rPr>
        <w:t>0</w:t>
      </w:r>
      <w:r w:rsidR="00576866" w:rsidRPr="000D5A53">
        <w:rPr>
          <w:sz w:val="24"/>
        </w:rPr>
        <w:t>.201</w:t>
      </w:r>
      <w:r w:rsidR="00815C2A" w:rsidRPr="000D5A53">
        <w:rPr>
          <w:sz w:val="24"/>
        </w:rPr>
        <w:t>5</w:t>
      </w:r>
      <w:r w:rsidRPr="000D5A53">
        <w:rPr>
          <w:sz w:val="24"/>
        </w:rPr>
        <w:t>.</w:t>
      </w:r>
    </w:p>
    <w:p w:rsidR="002161B6" w:rsidRPr="000D5A53" w:rsidRDefault="00815C2A">
      <w:pPr>
        <w:tabs>
          <w:tab w:val="left" w:pos="851"/>
        </w:tabs>
        <w:jc w:val="both"/>
        <w:rPr>
          <w:sz w:val="24"/>
        </w:rPr>
      </w:pPr>
      <w:r w:rsidRPr="000D5A53">
        <w:rPr>
          <w:sz w:val="24"/>
        </w:rPr>
        <w:tab/>
        <w:t>L’</w:t>
      </w:r>
      <w:r w:rsidR="00CF7CA6" w:rsidRPr="000D5A53">
        <w:rPr>
          <w:sz w:val="24"/>
        </w:rPr>
        <w:t>Associazione</w:t>
      </w:r>
      <w:r w:rsidR="002161B6" w:rsidRPr="000D5A53">
        <w:rPr>
          <w:sz w:val="24"/>
        </w:rPr>
        <w:t xml:space="preserve"> svolge azione autonoma nel proprio ambito, sempre però informata alle finalità dello Statuto ed all’indirizzo generale adottato dagli organi statutari nazionale</w:t>
      </w:r>
      <w:r w:rsidR="000E7BCA" w:rsidRPr="000D5A53">
        <w:rPr>
          <w:sz w:val="24"/>
        </w:rPr>
        <w:t xml:space="preserve"> e regionali</w:t>
      </w:r>
      <w:r w:rsidR="002161B6" w:rsidRPr="000D5A53">
        <w:rPr>
          <w:sz w:val="24"/>
        </w:rPr>
        <w:t>, ed è rett</w:t>
      </w:r>
      <w:r w:rsidR="004316C5">
        <w:rPr>
          <w:sz w:val="24"/>
        </w:rPr>
        <w:t>a</w:t>
      </w:r>
      <w:r w:rsidR="002161B6" w:rsidRPr="000D5A53">
        <w:rPr>
          <w:sz w:val="24"/>
        </w:rPr>
        <w:t xml:space="preserve"> dal presente Statuto approvato dall’Assemblea generale degli iscritti.</w:t>
      </w:r>
    </w:p>
    <w:p w:rsidR="002161B6" w:rsidRPr="000D5A53" w:rsidRDefault="002161B6">
      <w:pPr>
        <w:tabs>
          <w:tab w:val="left" w:pos="851"/>
        </w:tabs>
        <w:jc w:val="both"/>
        <w:rPr>
          <w:sz w:val="24"/>
        </w:rPr>
      </w:pPr>
    </w:p>
    <w:p w:rsidR="002161B6" w:rsidRPr="000D5A53" w:rsidRDefault="002161B6">
      <w:pPr>
        <w:tabs>
          <w:tab w:val="left" w:pos="851"/>
        </w:tabs>
        <w:jc w:val="center"/>
        <w:outlineLvl w:val="0"/>
        <w:rPr>
          <w:b/>
          <w:sz w:val="24"/>
        </w:rPr>
      </w:pPr>
      <w:r w:rsidRPr="000D5A53">
        <w:rPr>
          <w:b/>
          <w:sz w:val="24"/>
        </w:rPr>
        <w:t>ART. 2</w:t>
      </w:r>
    </w:p>
    <w:p w:rsidR="002161B6" w:rsidRPr="000D5A53" w:rsidRDefault="002161B6">
      <w:pPr>
        <w:tabs>
          <w:tab w:val="left" w:pos="851"/>
        </w:tabs>
        <w:jc w:val="both"/>
        <w:rPr>
          <w:sz w:val="24"/>
        </w:rPr>
      </w:pPr>
      <w:r w:rsidRPr="000D5A53">
        <w:rPr>
          <w:sz w:val="24"/>
        </w:rPr>
        <w:tab/>
      </w:r>
      <w:r w:rsidR="00815C2A" w:rsidRPr="000D5A53">
        <w:rPr>
          <w:sz w:val="24"/>
        </w:rPr>
        <w:t>L’</w:t>
      </w:r>
      <w:r w:rsidR="00CF7CA6" w:rsidRPr="000D5A53">
        <w:rPr>
          <w:sz w:val="24"/>
        </w:rPr>
        <w:t>Associazione</w:t>
      </w:r>
      <w:r w:rsidRPr="000D5A53">
        <w:rPr>
          <w:sz w:val="24"/>
        </w:rPr>
        <w:t xml:space="preserve"> ha lo scopo di tutelare gli interessi morali, intellettuali economici </w:t>
      </w:r>
      <w:r w:rsidR="000E7BCA" w:rsidRPr="000D5A53">
        <w:rPr>
          <w:sz w:val="24"/>
        </w:rPr>
        <w:t xml:space="preserve">venali </w:t>
      </w:r>
      <w:r w:rsidRPr="000D5A53">
        <w:rPr>
          <w:sz w:val="24"/>
        </w:rPr>
        <w:t xml:space="preserve">e professionali degli ingegneri </w:t>
      </w:r>
      <w:r w:rsidR="000E7BCA" w:rsidRPr="000D5A53">
        <w:rPr>
          <w:sz w:val="24"/>
        </w:rPr>
        <w:t xml:space="preserve">e architetti </w:t>
      </w:r>
      <w:r w:rsidRPr="000D5A53">
        <w:rPr>
          <w:sz w:val="24"/>
        </w:rPr>
        <w:t>liberi professionisti.</w:t>
      </w:r>
    </w:p>
    <w:p w:rsidR="0098225A" w:rsidRPr="000D5A53" w:rsidRDefault="002161B6">
      <w:pPr>
        <w:tabs>
          <w:tab w:val="left" w:pos="851"/>
        </w:tabs>
        <w:jc w:val="both"/>
        <w:rPr>
          <w:sz w:val="24"/>
        </w:rPr>
      </w:pPr>
      <w:r w:rsidRPr="000D5A53">
        <w:rPr>
          <w:sz w:val="24"/>
        </w:rPr>
        <w:tab/>
        <w:t>Nell’ambito di queste finalità istituzionali</w:t>
      </w:r>
      <w:r w:rsidR="000E7BCA" w:rsidRPr="000D5A53">
        <w:rPr>
          <w:sz w:val="24"/>
        </w:rPr>
        <w:t xml:space="preserve">, </w:t>
      </w:r>
      <w:r w:rsidR="00796E27" w:rsidRPr="000D5A53">
        <w:rPr>
          <w:sz w:val="24"/>
        </w:rPr>
        <w:t>con esplicito richiamo</w:t>
      </w:r>
      <w:r w:rsidR="000E7BCA" w:rsidRPr="000D5A53">
        <w:rPr>
          <w:sz w:val="24"/>
        </w:rPr>
        <w:t xml:space="preserve"> </w:t>
      </w:r>
      <w:r w:rsidR="00796E27" w:rsidRPr="000D5A53">
        <w:rPr>
          <w:sz w:val="24"/>
        </w:rPr>
        <w:t>a</w:t>
      </w:r>
      <w:r w:rsidR="000E7BCA" w:rsidRPr="000D5A53">
        <w:rPr>
          <w:sz w:val="24"/>
        </w:rPr>
        <w:t xml:space="preserve"> quanto previsto all’art. 2 dello Statuto Nazionale,</w:t>
      </w:r>
      <w:r w:rsidRPr="000D5A53">
        <w:rPr>
          <w:sz w:val="24"/>
        </w:rPr>
        <w:t xml:space="preserve"> l</w:t>
      </w:r>
      <w:r w:rsidR="00815C2A" w:rsidRPr="000D5A53">
        <w:rPr>
          <w:sz w:val="24"/>
        </w:rPr>
        <w:t>’</w:t>
      </w:r>
      <w:r w:rsidR="00CF7CA6" w:rsidRPr="000D5A53">
        <w:rPr>
          <w:sz w:val="24"/>
        </w:rPr>
        <w:t>Associazione</w:t>
      </w:r>
      <w:r w:rsidRPr="000D5A53">
        <w:rPr>
          <w:sz w:val="24"/>
        </w:rPr>
        <w:t xml:space="preserve"> svolge ogni azione diretta ed indiretta per la salvaguardia e la valorizzazione della libera attività degli </w:t>
      </w:r>
      <w:r w:rsidR="002305AB" w:rsidRPr="000D5A53">
        <w:rPr>
          <w:sz w:val="24"/>
        </w:rPr>
        <w:t xml:space="preserve">ingegneri e architetti iscritti </w:t>
      </w:r>
      <w:r w:rsidRPr="000D5A53">
        <w:rPr>
          <w:sz w:val="24"/>
        </w:rPr>
        <w:t>anche in rapporto con altre categorie affini o collaterali nonchè per valorizzare l’attività medesima a favore del processo di sviluppo sociale, economico</w:t>
      </w:r>
      <w:r w:rsidR="004316C5">
        <w:rPr>
          <w:sz w:val="24"/>
        </w:rPr>
        <w:t xml:space="preserve"> </w:t>
      </w:r>
      <w:r w:rsidRPr="000D5A53">
        <w:rPr>
          <w:sz w:val="24"/>
        </w:rPr>
        <w:t xml:space="preserve">e culturale del Paese </w:t>
      </w:r>
      <w:r w:rsidR="000E7BCA" w:rsidRPr="000D5A53">
        <w:rPr>
          <w:sz w:val="24"/>
        </w:rPr>
        <w:t xml:space="preserve">nell’ambito territoriale di competenza </w:t>
      </w:r>
    </w:p>
    <w:p w:rsidR="006351D7" w:rsidRPr="000D5A53" w:rsidRDefault="006351D7">
      <w:pPr>
        <w:tabs>
          <w:tab w:val="left" w:pos="851"/>
        </w:tabs>
        <w:jc w:val="both"/>
        <w:rPr>
          <w:sz w:val="24"/>
        </w:rPr>
      </w:pPr>
    </w:p>
    <w:p w:rsidR="004316C5" w:rsidRDefault="004316C5">
      <w:pPr>
        <w:tabs>
          <w:tab w:val="left" w:pos="851"/>
        </w:tabs>
        <w:jc w:val="center"/>
        <w:outlineLvl w:val="0"/>
        <w:rPr>
          <w:b/>
          <w:sz w:val="24"/>
        </w:rPr>
      </w:pPr>
    </w:p>
    <w:p w:rsidR="002161B6" w:rsidRPr="000D5A53" w:rsidRDefault="002161B6">
      <w:pPr>
        <w:tabs>
          <w:tab w:val="left" w:pos="851"/>
        </w:tabs>
        <w:jc w:val="center"/>
        <w:outlineLvl w:val="0"/>
        <w:rPr>
          <w:b/>
          <w:sz w:val="24"/>
        </w:rPr>
      </w:pPr>
      <w:r w:rsidRPr="000D5A53">
        <w:rPr>
          <w:b/>
          <w:sz w:val="24"/>
        </w:rPr>
        <w:t>ART. 3</w:t>
      </w:r>
    </w:p>
    <w:p w:rsidR="00F85E09" w:rsidRPr="004316C5" w:rsidRDefault="004316C5" w:rsidP="004316C5">
      <w:pPr>
        <w:tabs>
          <w:tab w:val="left" w:pos="851"/>
        </w:tabs>
        <w:jc w:val="both"/>
        <w:rPr>
          <w:sz w:val="24"/>
        </w:rPr>
      </w:pPr>
      <w:r>
        <w:rPr>
          <w:sz w:val="24"/>
        </w:rPr>
        <w:tab/>
      </w:r>
      <w:r w:rsidR="000E7BCA" w:rsidRPr="000D5A53">
        <w:rPr>
          <w:sz w:val="24"/>
        </w:rPr>
        <w:t>Possono far parte del</w:t>
      </w:r>
      <w:r w:rsidR="00815C2A" w:rsidRPr="000D5A53">
        <w:rPr>
          <w:sz w:val="24"/>
        </w:rPr>
        <w:t>l’</w:t>
      </w:r>
      <w:r w:rsidR="00CF7CA6" w:rsidRPr="000D5A53">
        <w:rPr>
          <w:sz w:val="24"/>
        </w:rPr>
        <w:t>Associazione</w:t>
      </w:r>
      <w:r w:rsidR="000E7BCA" w:rsidRPr="000D5A53">
        <w:rPr>
          <w:sz w:val="24"/>
        </w:rPr>
        <w:t xml:space="preserve"> gli ingegneri e architetti liberi professionisti, residenti </w:t>
      </w:r>
      <w:r w:rsidR="00227F1E" w:rsidRPr="000D5A53">
        <w:rPr>
          <w:sz w:val="24"/>
        </w:rPr>
        <w:t xml:space="preserve">o esercitanti l'attività professionale </w:t>
      </w:r>
      <w:r w:rsidR="000E7BCA" w:rsidRPr="000D5A53">
        <w:rPr>
          <w:sz w:val="24"/>
        </w:rPr>
        <w:t xml:space="preserve">nella/e provincia/e di ……….., che </w:t>
      </w:r>
      <w:r w:rsidR="000E7BCA" w:rsidRPr="004316C5">
        <w:rPr>
          <w:sz w:val="24"/>
        </w:rPr>
        <w:t>esercitano l’attività nelle forme consentite dalla legge e che siano</w:t>
      </w:r>
      <w:r w:rsidR="002305AB" w:rsidRPr="004316C5">
        <w:rPr>
          <w:sz w:val="24"/>
        </w:rPr>
        <w:t xml:space="preserve"> iscritti negli A</w:t>
      </w:r>
      <w:r w:rsidR="000E7BCA" w:rsidRPr="004316C5">
        <w:rPr>
          <w:sz w:val="24"/>
        </w:rPr>
        <w:t xml:space="preserve">lbi o negli </w:t>
      </w:r>
      <w:r w:rsidR="002305AB" w:rsidRPr="004316C5">
        <w:rPr>
          <w:sz w:val="24"/>
        </w:rPr>
        <w:t>E</w:t>
      </w:r>
      <w:r w:rsidR="000E7BCA" w:rsidRPr="004316C5">
        <w:rPr>
          <w:sz w:val="24"/>
        </w:rPr>
        <w:t xml:space="preserve">lenchi di cui </w:t>
      </w:r>
      <w:r w:rsidR="00F85E09" w:rsidRPr="004316C5">
        <w:rPr>
          <w:sz w:val="24"/>
        </w:rPr>
        <w:t>all’art. 2229 del Codice Civile</w:t>
      </w:r>
      <w:r w:rsidR="000E7BCA" w:rsidRPr="004316C5">
        <w:rPr>
          <w:sz w:val="24"/>
        </w:rPr>
        <w:t>.</w:t>
      </w:r>
      <w:r w:rsidR="00F85E09" w:rsidRPr="004316C5">
        <w:rPr>
          <w:sz w:val="24"/>
        </w:rPr>
        <w:t xml:space="preserve"> </w:t>
      </w:r>
    </w:p>
    <w:p w:rsidR="00F85E09" w:rsidRPr="004316C5" w:rsidRDefault="00F85E09" w:rsidP="004316C5">
      <w:pPr>
        <w:tabs>
          <w:tab w:val="left" w:pos="851"/>
        </w:tabs>
        <w:jc w:val="both"/>
        <w:rPr>
          <w:sz w:val="24"/>
        </w:rPr>
      </w:pPr>
      <w:r w:rsidRPr="004316C5">
        <w:rPr>
          <w:sz w:val="24"/>
        </w:rPr>
        <w:t>I liberi professionisti che esercitano all’interno di una società possono essere iscritti solo se soci e se la maggioranza della società sia detenuta esclusivamente da soci liberi professionisti.</w:t>
      </w:r>
    </w:p>
    <w:p w:rsidR="00F85E09" w:rsidRPr="004316C5" w:rsidRDefault="00F85E09" w:rsidP="004316C5">
      <w:pPr>
        <w:tabs>
          <w:tab w:val="left" w:pos="851"/>
        </w:tabs>
        <w:jc w:val="both"/>
        <w:rPr>
          <w:sz w:val="24"/>
        </w:rPr>
      </w:pPr>
      <w:r w:rsidRPr="004316C5">
        <w:rPr>
          <w:sz w:val="24"/>
        </w:rPr>
        <w:t>L’iscrizione alla Cassa di Previdenza degli ingegneri e architetti liberi professionisti rappresenta requisito necessario e sufficiente a soddisfare per l’iscritto il requisito di cui sopra.</w:t>
      </w:r>
    </w:p>
    <w:p w:rsidR="00F85E09" w:rsidRPr="004316C5" w:rsidRDefault="00F85E09" w:rsidP="004316C5">
      <w:pPr>
        <w:tabs>
          <w:tab w:val="left" w:pos="851"/>
        </w:tabs>
        <w:jc w:val="both"/>
        <w:rPr>
          <w:sz w:val="24"/>
        </w:rPr>
      </w:pPr>
      <w:r w:rsidRPr="004316C5">
        <w:rPr>
          <w:sz w:val="24"/>
        </w:rPr>
        <w:t>Per un periodo di mesi trentasei dall’iscrizione all’Albo Professionale si può derogare al requisito di cui al periodo precedente.</w:t>
      </w:r>
    </w:p>
    <w:p w:rsidR="000E7BCA" w:rsidRPr="000D5A53" w:rsidRDefault="000E7BCA" w:rsidP="000E7BCA">
      <w:pPr>
        <w:tabs>
          <w:tab w:val="num" w:pos="567"/>
          <w:tab w:val="left" w:pos="851"/>
        </w:tabs>
        <w:jc w:val="both"/>
        <w:rPr>
          <w:bCs/>
          <w:iCs/>
          <w:sz w:val="24"/>
        </w:rPr>
      </w:pPr>
      <w:r w:rsidRPr="000D5A53">
        <w:rPr>
          <w:bCs/>
          <w:iCs/>
          <w:sz w:val="24"/>
        </w:rPr>
        <w:t>Condizioni necessarie per l’iscrizione sono:</w:t>
      </w:r>
    </w:p>
    <w:p w:rsidR="000E7BCA" w:rsidRPr="00F85E09" w:rsidRDefault="000E7BCA" w:rsidP="000E7BCA">
      <w:pPr>
        <w:numPr>
          <w:ilvl w:val="0"/>
          <w:numId w:val="26"/>
        </w:numPr>
        <w:tabs>
          <w:tab w:val="clear" w:pos="6031"/>
          <w:tab w:val="left" w:pos="426"/>
          <w:tab w:val="num" w:pos="6237"/>
        </w:tabs>
        <w:ind w:left="426"/>
        <w:jc w:val="both"/>
        <w:rPr>
          <w:bCs/>
          <w:iCs/>
          <w:sz w:val="24"/>
        </w:rPr>
      </w:pPr>
      <w:r w:rsidRPr="000D5A53">
        <w:rPr>
          <w:bCs/>
          <w:iCs/>
          <w:sz w:val="24"/>
        </w:rPr>
        <w:t>non essere per legge, regolamento o contratto soggetto ad alcun divieto o</w:t>
      </w:r>
      <w:r w:rsidRPr="00F85E09">
        <w:rPr>
          <w:bCs/>
          <w:iCs/>
          <w:sz w:val="24"/>
        </w:rPr>
        <w:t xml:space="preserve"> limitazione per l’esercizio della libera professione e di non fare parte di altri S</w:t>
      </w:r>
      <w:r w:rsidR="002305AB" w:rsidRPr="00F85E09">
        <w:rPr>
          <w:bCs/>
          <w:iCs/>
          <w:sz w:val="24"/>
        </w:rPr>
        <w:t>indacati della categoria degli i</w:t>
      </w:r>
      <w:r w:rsidRPr="00F85E09">
        <w:rPr>
          <w:bCs/>
          <w:iCs/>
          <w:sz w:val="24"/>
        </w:rPr>
        <w:t xml:space="preserve">ngegneri o </w:t>
      </w:r>
      <w:r w:rsidR="002305AB" w:rsidRPr="00F85E09">
        <w:rPr>
          <w:bCs/>
          <w:iCs/>
          <w:sz w:val="24"/>
        </w:rPr>
        <w:t>degli a</w:t>
      </w:r>
      <w:r w:rsidRPr="00F85E09">
        <w:rPr>
          <w:bCs/>
          <w:iCs/>
          <w:sz w:val="24"/>
        </w:rPr>
        <w:t>rchitetti;</w:t>
      </w:r>
    </w:p>
    <w:p w:rsidR="000E7BCA" w:rsidRPr="00F85E09" w:rsidRDefault="000E7BCA" w:rsidP="000E7BCA">
      <w:pPr>
        <w:numPr>
          <w:ilvl w:val="0"/>
          <w:numId w:val="26"/>
        </w:numPr>
        <w:tabs>
          <w:tab w:val="clear" w:pos="6031"/>
          <w:tab w:val="left" w:pos="426"/>
          <w:tab w:val="num" w:pos="6237"/>
        </w:tabs>
        <w:ind w:left="426"/>
        <w:jc w:val="both"/>
        <w:rPr>
          <w:bCs/>
          <w:iCs/>
          <w:sz w:val="24"/>
        </w:rPr>
      </w:pPr>
      <w:r w:rsidRPr="00F85E09">
        <w:rPr>
          <w:bCs/>
          <w:iCs/>
          <w:sz w:val="24"/>
        </w:rPr>
        <w:t>esercitare la propria attività intellettuale con fini economici in forma autonoma e indipendente.</w:t>
      </w:r>
    </w:p>
    <w:p w:rsidR="000E7BCA" w:rsidRDefault="000E7BCA" w:rsidP="000E7BCA">
      <w:pPr>
        <w:tabs>
          <w:tab w:val="num" w:pos="567"/>
          <w:tab w:val="left" w:pos="851"/>
        </w:tabs>
        <w:jc w:val="both"/>
        <w:rPr>
          <w:bCs/>
          <w:iCs/>
          <w:sz w:val="24"/>
        </w:rPr>
      </w:pPr>
      <w:r w:rsidRPr="00F85E09">
        <w:rPr>
          <w:bCs/>
          <w:iCs/>
          <w:sz w:val="24"/>
        </w:rPr>
        <w:t>All’atto dell’iscrizione, il richiedente dovrà rilasciare apposita dichiarazione in cui attesta di rispondere alle condizioni di cui al precedente paragrafo.</w:t>
      </w:r>
    </w:p>
    <w:p w:rsidR="00F85E09" w:rsidRPr="000D5A53" w:rsidRDefault="00F85E09" w:rsidP="00F85E09">
      <w:pPr>
        <w:tabs>
          <w:tab w:val="center" w:pos="4818"/>
          <w:tab w:val="right" w:pos="9637"/>
        </w:tabs>
        <w:jc w:val="both"/>
        <w:rPr>
          <w:color w:val="000000"/>
          <w:sz w:val="22"/>
          <w:szCs w:val="22"/>
          <w:lang w:val="it"/>
        </w:rPr>
      </w:pPr>
      <w:r w:rsidRPr="000D5A53">
        <w:rPr>
          <w:color w:val="000000"/>
          <w:sz w:val="22"/>
          <w:szCs w:val="22"/>
          <w:lang w:val="it"/>
        </w:rPr>
        <w:lastRenderedPageBreak/>
        <w:t>E’ facoltà delle associazioni territoriali valutare, motivandola, l’iscrizione di soggetti particolarmente qualificati, anche se non in possesso del requisito di iscrizione alla cassa di previdenza.</w:t>
      </w:r>
    </w:p>
    <w:p w:rsidR="000E7BCA" w:rsidRPr="000D5A53" w:rsidRDefault="000E7BCA" w:rsidP="000E7BCA">
      <w:pPr>
        <w:tabs>
          <w:tab w:val="num" w:pos="567"/>
          <w:tab w:val="left" w:pos="851"/>
        </w:tabs>
        <w:jc w:val="both"/>
        <w:rPr>
          <w:bCs/>
          <w:iCs/>
          <w:sz w:val="24"/>
        </w:rPr>
      </w:pPr>
      <w:r w:rsidRPr="000D5A53">
        <w:rPr>
          <w:bCs/>
          <w:iCs/>
          <w:sz w:val="24"/>
        </w:rPr>
        <w:t>Ove si verificassero variazioni a</w:t>
      </w:r>
      <w:r w:rsidR="00F85E09" w:rsidRPr="000D5A53">
        <w:rPr>
          <w:bCs/>
          <w:iCs/>
          <w:sz w:val="24"/>
        </w:rPr>
        <w:t>lle suddette</w:t>
      </w:r>
      <w:r w:rsidRPr="000D5A53">
        <w:rPr>
          <w:bCs/>
          <w:iCs/>
          <w:sz w:val="24"/>
        </w:rPr>
        <w:t xml:space="preserve"> condizioni, l’interessato ne dovrà dare comunicazione al</w:t>
      </w:r>
      <w:r w:rsidR="00765990" w:rsidRPr="000D5A53">
        <w:rPr>
          <w:bCs/>
          <w:iCs/>
          <w:sz w:val="24"/>
        </w:rPr>
        <w:t>la</w:t>
      </w:r>
      <w:r w:rsidRPr="000D5A53">
        <w:rPr>
          <w:bCs/>
          <w:iCs/>
          <w:sz w:val="24"/>
        </w:rPr>
        <w:t xml:space="preserve"> </w:t>
      </w:r>
      <w:r w:rsidR="00E23422" w:rsidRPr="000D5A53">
        <w:rPr>
          <w:bCs/>
          <w:iCs/>
          <w:sz w:val="24"/>
        </w:rPr>
        <w:t>propri</w:t>
      </w:r>
      <w:r w:rsidR="00765990" w:rsidRPr="000D5A53">
        <w:rPr>
          <w:bCs/>
          <w:iCs/>
          <w:sz w:val="24"/>
        </w:rPr>
        <w:t>a</w:t>
      </w:r>
      <w:r w:rsidR="00E23422" w:rsidRPr="000D5A53">
        <w:rPr>
          <w:bCs/>
          <w:iCs/>
          <w:sz w:val="24"/>
        </w:rPr>
        <w:t xml:space="preserve"> </w:t>
      </w:r>
      <w:r w:rsidR="00CF7CA6" w:rsidRPr="000D5A53">
        <w:rPr>
          <w:bCs/>
          <w:iCs/>
          <w:sz w:val="24"/>
        </w:rPr>
        <w:t>Associazione</w:t>
      </w:r>
      <w:r w:rsidRPr="000D5A53">
        <w:rPr>
          <w:bCs/>
          <w:iCs/>
          <w:sz w:val="24"/>
        </w:rPr>
        <w:t xml:space="preserve"> </w:t>
      </w:r>
      <w:r w:rsidR="00E23422" w:rsidRPr="000D5A53">
        <w:rPr>
          <w:bCs/>
          <w:iCs/>
          <w:sz w:val="24"/>
        </w:rPr>
        <w:t xml:space="preserve">di appartenenza </w:t>
      </w:r>
      <w:r w:rsidRPr="000D5A53">
        <w:rPr>
          <w:bCs/>
          <w:iCs/>
          <w:sz w:val="24"/>
        </w:rPr>
        <w:t xml:space="preserve">per le conseguenti determinazioni. Nel caso che non ne sia data comunicazione, il Consiglio Direttivo </w:t>
      </w:r>
      <w:r w:rsidR="003F70AC" w:rsidRPr="000D5A53">
        <w:rPr>
          <w:bCs/>
          <w:iCs/>
          <w:sz w:val="24"/>
        </w:rPr>
        <w:t>Provinciale/Interprovi</w:t>
      </w:r>
      <w:r w:rsidR="00E23422" w:rsidRPr="000D5A53">
        <w:rPr>
          <w:bCs/>
          <w:iCs/>
          <w:sz w:val="24"/>
        </w:rPr>
        <w:t>n</w:t>
      </w:r>
      <w:r w:rsidR="003F70AC" w:rsidRPr="000D5A53">
        <w:rPr>
          <w:bCs/>
          <w:iCs/>
          <w:sz w:val="24"/>
        </w:rPr>
        <w:t>ciale</w:t>
      </w:r>
      <w:r w:rsidRPr="000D5A53">
        <w:rPr>
          <w:bCs/>
          <w:iCs/>
          <w:sz w:val="24"/>
        </w:rPr>
        <w:t>, venendone comunque a conoscenza, procederà autonomamente agli accertamenti necessari deliberando, in caso di incompatibilità, la cancellazione dell’iscritto.</w:t>
      </w:r>
    </w:p>
    <w:p w:rsidR="000E7BCA" w:rsidRPr="000D5A53" w:rsidRDefault="000E7BCA" w:rsidP="000E7BCA">
      <w:pPr>
        <w:tabs>
          <w:tab w:val="num" w:pos="567"/>
          <w:tab w:val="left" w:pos="851"/>
        </w:tabs>
        <w:jc w:val="both"/>
        <w:rPr>
          <w:bCs/>
          <w:iCs/>
          <w:sz w:val="24"/>
        </w:rPr>
      </w:pPr>
      <w:r w:rsidRPr="000D5A53">
        <w:rPr>
          <w:bCs/>
          <w:iCs/>
          <w:sz w:val="24"/>
        </w:rPr>
        <w:t xml:space="preserve">Contro la cancellazione l'interessato può fare ricorso ai Probiviri Provinciali/ Interprovinciali il cui giudizio è inappellabile. </w:t>
      </w:r>
    </w:p>
    <w:p w:rsidR="000E7BCA" w:rsidRPr="000D5A53" w:rsidRDefault="004316C5" w:rsidP="000E7BCA">
      <w:pPr>
        <w:tabs>
          <w:tab w:val="num" w:pos="567"/>
          <w:tab w:val="left" w:pos="851"/>
        </w:tabs>
        <w:jc w:val="both"/>
        <w:rPr>
          <w:bCs/>
          <w:iCs/>
          <w:sz w:val="24"/>
        </w:rPr>
      </w:pPr>
      <w:r>
        <w:rPr>
          <w:bCs/>
          <w:iCs/>
          <w:sz w:val="24"/>
        </w:rPr>
        <w:tab/>
      </w:r>
      <w:r w:rsidR="000E7BCA" w:rsidRPr="000D5A53">
        <w:rPr>
          <w:bCs/>
          <w:iCs/>
          <w:sz w:val="24"/>
        </w:rPr>
        <w:t xml:space="preserve">Tutti gli iscritti sono tenuti a pagare la quota </w:t>
      </w:r>
      <w:r w:rsidR="00E23422" w:rsidRPr="000D5A53">
        <w:rPr>
          <w:bCs/>
          <w:iCs/>
          <w:sz w:val="24"/>
        </w:rPr>
        <w:t>sociale annuale deliberata</w:t>
      </w:r>
      <w:r w:rsidR="000E7BCA" w:rsidRPr="000D5A53">
        <w:rPr>
          <w:bCs/>
          <w:iCs/>
          <w:sz w:val="24"/>
        </w:rPr>
        <w:t>.</w:t>
      </w:r>
    </w:p>
    <w:p w:rsidR="000E7BCA" w:rsidRPr="000D5A53" w:rsidRDefault="004316C5" w:rsidP="000E7BCA">
      <w:pPr>
        <w:tabs>
          <w:tab w:val="num" w:pos="567"/>
          <w:tab w:val="left" w:pos="851"/>
        </w:tabs>
        <w:jc w:val="both"/>
        <w:rPr>
          <w:bCs/>
          <w:iCs/>
          <w:sz w:val="24"/>
        </w:rPr>
      </w:pPr>
      <w:r>
        <w:rPr>
          <w:bCs/>
          <w:iCs/>
          <w:sz w:val="24"/>
        </w:rPr>
        <w:tab/>
      </w:r>
      <w:r w:rsidR="000E7BCA" w:rsidRPr="000D5A53">
        <w:rPr>
          <w:bCs/>
          <w:iCs/>
          <w:sz w:val="24"/>
        </w:rPr>
        <w:t>Tutti gli iscritti sono tenuti all’osservanza delle norme deontologiche, statutarie e di regolamento del</w:t>
      </w:r>
      <w:r w:rsidR="00815C2A" w:rsidRPr="000D5A53">
        <w:rPr>
          <w:bCs/>
          <w:iCs/>
          <w:sz w:val="24"/>
        </w:rPr>
        <w:t>l’</w:t>
      </w:r>
      <w:r w:rsidR="00CF7CA6" w:rsidRPr="000D5A53">
        <w:rPr>
          <w:bCs/>
          <w:iCs/>
          <w:sz w:val="24"/>
        </w:rPr>
        <w:t>Associazione</w:t>
      </w:r>
      <w:r w:rsidR="000E7BCA" w:rsidRPr="000D5A53">
        <w:rPr>
          <w:bCs/>
          <w:iCs/>
          <w:sz w:val="24"/>
        </w:rPr>
        <w:t xml:space="preserve"> Nazionale oltre a quelle del</w:t>
      </w:r>
      <w:r w:rsidR="00815C2A" w:rsidRPr="000D5A53">
        <w:rPr>
          <w:bCs/>
          <w:iCs/>
          <w:sz w:val="24"/>
        </w:rPr>
        <w:t>l’</w:t>
      </w:r>
      <w:r w:rsidR="00CF7CA6" w:rsidRPr="000D5A53">
        <w:rPr>
          <w:bCs/>
          <w:iCs/>
          <w:sz w:val="24"/>
        </w:rPr>
        <w:t>Associazione</w:t>
      </w:r>
      <w:r w:rsidR="000E7BCA" w:rsidRPr="000D5A53">
        <w:rPr>
          <w:bCs/>
          <w:iCs/>
          <w:sz w:val="24"/>
        </w:rPr>
        <w:t xml:space="preserve"> Provinciale/ Interprovinciale di appartenenza nonché a quelle delle associazioni nazionali</w:t>
      </w:r>
      <w:r w:rsidR="00815C2A" w:rsidRPr="000D5A53">
        <w:rPr>
          <w:bCs/>
          <w:iCs/>
          <w:sz w:val="24"/>
        </w:rPr>
        <w:t xml:space="preserve"> e internaziona1i cui aderisce l’</w:t>
      </w:r>
      <w:r w:rsidR="00CF7CA6" w:rsidRPr="000D5A53">
        <w:rPr>
          <w:bCs/>
          <w:iCs/>
          <w:sz w:val="24"/>
        </w:rPr>
        <w:t>Associazione</w:t>
      </w:r>
      <w:r w:rsidR="000E7BCA" w:rsidRPr="000D5A53">
        <w:rPr>
          <w:bCs/>
          <w:iCs/>
          <w:sz w:val="24"/>
        </w:rPr>
        <w:t xml:space="preserve"> Nazionale.</w:t>
      </w:r>
    </w:p>
    <w:p w:rsidR="00DE010E" w:rsidRPr="000D5A53" w:rsidRDefault="00DE010E" w:rsidP="00DE010E">
      <w:pPr>
        <w:widowControl w:val="0"/>
        <w:autoSpaceDE w:val="0"/>
        <w:autoSpaceDN w:val="0"/>
        <w:adjustRightInd w:val="0"/>
        <w:jc w:val="both"/>
        <w:rPr>
          <w:b/>
          <w:bCs/>
          <w:color w:val="000000"/>
          <w:sz w:val="24"/>
          <w:szCs w:val="24"/>
          <w:lang w:val="it"/>
        </w:rPr>
      </w:pPr>
      <w:r w:rsidRPr="000D5A53">
        <w:rPr>
          <w:b/>
          <w:bCs/>
          <w:color w:val="000000"/>
          <w:sz w:val="24"/>
          <w:szCs w:val="24"/>
          <w:lang w:val="it"/>
        </w:rPr>
        <w:t>Iscritti aderenti</w:t>
      </w:r>
    </w:p>
    <w:p w:rsidR="00DE010E" w:rsidRPr="004316C5" w:rsidRDefault="004316C5" w:rsidP="004316C5">
      <w:pPr>
        <w:tabs>
          <w:tab w:val="num" w:pos="567"/>
          <w:tab w:val="left" w:pos="851"/>
        </w:tabs>
        <w:jc w:val="both"/>
        <w:rPr>
          <w:bCs/>
          <w:iCs/>
          <w:sz w:val="24"/>
        </w:rPr>
      </w:pPr>
      <w:r>
        <w:rPr>
          <w:bCs/>
          <w:iCs/>
          <w:sz w:val="24"/>
        </w:rPr>
        <w:tab/>
      </w:r>
      <w:r w:rsidR="00DE010E" w:rsidRPr="004316C5">
        <w:rPr>
          <w:bCs/>
          <w:iCs/>
          <w:sz w:val="24"/>
        </w:rPr>
        <w:t>Gli iscritti aderenti sono gli Architetti e gli Ingegneri, in possesso dei requisiti per l'iscrizione specificati al precedente comma che condividono i fini e la politica della Associazione e per tanto possono aderire per un periodo massimo di 24 mesi alle attività dell’ Associazione Provinciale/Interprovinciale in qualità di iscritti aderenti, partecipare alle iniziative della stessa usufruendo di alcuni dei servizi e agevolazioni concessi agli Iscritti ordinari versando una quota annua ridotta valida in tutto il territorio nazionale. Gli iscritti aderenti non partecipano all’Assemblea e non esercitano l'elettorato attivo e passivo. La quota di iscrizione ridotta, deliberata dall’Assemblea Nazionale su proposta del Consiglio Direttivo Nazionale, verrà integralmente acquisita dall’Associazione Provinciale/Interprovinciale di ………...</w:t>
      </w:r>
    </w:p>
    <w:p w:rsidR="004316C5" w:rsidRPr="004316C5" w:rsidRDefault="004316C5" w:rsidP="004316C5">
      <w:pPr>
        <w:widowControl w:val="0"/>
        <w:suppressAutoHyphens/>
        <w:autoSpaceDE w:val="0"/>
        <w:jc w:val="both"/>
        <w:rPr>
          <w:sz w:val="22"/>
          <w:szCs w:val="22"/>
          <w:lang w:val="it" w:eastAsia="ar-SA"/>
        </w:rPr>
      </w:pPr>
      <w:r w:rsidRPr="004316C5">
        <w:rPr>
          <w:b/>
          <w:bCs/>
          <w:color w:val="000000"/>
          <w:sz w:val="22"/>
          <w:szCs w:val="22"/>
          <w:lang w:val="it" w:eastAsia="ar-SA"/>
        </w:rPr>
        <w:t>Iscritti s</w:t>
      </w:r>
      <w:r w:rsidRPr="004316C5">
        <w:rPr>
          <w:b/>
          <w:bCs/>
          <w:sz w:val="22"/>
          <w:szCs w:val="22"/>
          <w:lang w:val="it" w:eastAsia="ar-SA"/>
        </w:rPr>
        <w:t>impatizzanti</w:t>
      </w:r>
    </w:p>
    <w:p w:rsidR="004316C5" w:rsidRPr="004316C5" w:rsidRDefault="004316C5" w:rsidP="004316C5">
      <w:pPr>
        <w:tabs>
          <w:tab w:val="num" w:pos="567"/>
          <w:tab w:val="left" w:pos="851"/>
        </w:tabs>
        <w:jc w:val="both"/>
        <w:rPr>
          <w:bCs/>
          <w:iCs/>
          <w:sz w:val="24"/>
        </w:rPr>
      </w:pPr>
      <w:r>
        <w:rPr>
          <w:bCs/>
          <w:iCs/>
          <w:sz w:val="24"/>
        </w:rPr>
        <w:tab/>
      </w:r>
      <w:r w:rsidRPr="004316C5">
        <w:rPr>
          <w:bCs/>
          <w:iCs/>
          <w:sz w:val="24"/>
        </w:rPr>
        <w:t>Gli iscritti simpatizzanti sono gli Architetti e gli Ingegneri, non in possesso dei requisiti per l'iscrizione specificati al precedente comma 4.1, che condividono i fini e la politica della Associazione, e pertanto possono aderire, in qualità di iscritti simpatizzanti, alle iniziative della stessa e usufruire di alcuni dei servizi e agevolazioni concessi agli Iscritti versando una quota annua ridotta valida in tutto il territorio nazionale. Gli iscritti simpatizzanti non partecipano all’Assemblea e non esercitano elettorato attivo e passivo. La quota di iscrizione ridotta, deliberata dall’Assemblea Nazionale su proposta del Consiglio Direttivo Nazionale, verrà integralmente acquisita dall’Associazione territoriale di appartenenza e ove questa non esistesse dall’Associazione Nazionale.</w:t>
      </w:r>
    </w:p>
    <w:p w:rsidR="004316C5" w:rsidRPr="004316C5" w:rsidRDefault="004316C5" w:rsidP="004316C5">
      <w:pPr>
        <w:widowControl w:val="0"/>
        <w:suppressAutoHyphens/>
        <w:autoSpaceDE w:val="0"/>
        <w:jc w:val="both"/>
        <w:rPr>
          <w:sz w:val="22"/>
          <w:szCs w:val="22"/>
          <w:lang w:val="it" w:eastAsia="ar-SA"/>
        </w:rPr>
      </w:pPr>
      <w:r w:rsidRPr="004316C5">
        <w:rPr>
          <w:b/>
          <w:bCs/>
          <w:sz w:val="22"/>
          <w:szCs w:val="22"/>
          <w:lang w:val="it" w:eastAsia="ar-SA"/>
        </w:rPr>
        <w:t>Soci sostenitori.</w:t>
      </w:r>
    </w:p>
    <w:p w:rsidR="004316C5" w:rsidRPr="004316C5" w:rsidRDefault="004316C5" w:rsidP="004316C5">
      <w:pPr>
        <w:tabs>
          <w:tab w:val="num" w:pos="567"/>
          <w:tab w:val="left" w:pos="851"/>
        </w:tabs>
        <w:jc w:val="both"/>
        <w:rPr>
          <w:bCs/>
          <w:iCs/>
          <w:sz w:val="24"/>
        </w:rPr>
      </w:pPr>
      <w:r>
        <w:rPr>
          <w:bCs/>
          <w:iCs/>
          <w:sz w:val="24"/>
        </w:rPr>
        <w:tab/>
      </w:r>
      <w:r w:rsidRPr="004316C5">
        <w:rPr>
          <w:bCs/>
          <w:iCs/>
          <w:sz w:val="24"/>
        </w:rPr>
        <w:t>Appartengono alla categoria dei soci sostenitori gli enti e/o le persone giuridiche che desiderano supportare l’attività dell’Associazione; essi sostengono finanziariamente l’Associazione con un contributo annuale che verrà deliberato dall’Assemblea su proposta del Consiglio Direttivo.</w:t>
      </w:r>
    </w:p>
    <w:p w:rsidR="004316C5" w:rsidRPr="004316C5" w:rsidRDefault="004316C5" w:rsidP="004316C5">
      <w:pPr>
        <w:tabs>
          <w:tab w:val="num" w:pos="567"/>
          <w:tab w:val="left" w:pos="851"/>
        </w:tabs>
        <w:jc w:val="both"/>
        <w:rPr>
          <w:bCs/>
          <w:iCs/>
          <w:sz w:val="24"/>
        </w:rPr>
      </w:pPr>
      <w:r w:rsidRPr="004316C5">
        <w:rPr>
          <w:bCs/>
          <w:iCs/>
          <w:sz w:val="24"/>
        </w:rPr>
        <w:t>La loro ammissione è soggetta ad una specifica delibera del Consiglio Direttivo che verificherà la pertinenza dell’attività del sostenitore con gli scopi dell’Associazione.</w:t>
      </w:r>
    </w:p>
    <w:p w:rsidR="004316C5" w:rsidRPr="004316C5" w:rsidRDefault="004316C5" w:rsidP="004316C5">
      <w:pPr>
        <w:tabs>
          <w:tab w:val="num" w:pos="567"/>
          <w:tab w:val="left" w:pos="851"/>
        </w:tabs>
        <w:jc w:val="both"/>
        <w:rPr>
          <w:bCs/>
          <w:iCs/>
          <w:sz w:val="24"/>
        </w:rPr>
      </w:pPr>
      <w:r w:rsidRPr="004316C5">
        <w:rPr>
          <w:bCs/>
          <w:iCs/>
          <w:sz w:val="24"/>
        </w:rPr>
        <w:t>I soci sostenitori non hanno diritto di partecipare alle Assemblee né godono di elettorato attivo o passivo.</w:t>
      </w:r>
    </w:p>
    <w:p w:rsidR="004316C5" w:rsidRPr="004316C5" w:rsidRDefault="004316C5" w:rsidP="004316C5">
      <w:pPr>
        <w:tabs>
          <w:tab w:val="num" w:pos="567"/>
          <w:tab w:val="left" w:pos="851"/>
        </w:tabs>
        <w:jc w:val="both"/>
        <w:rPr>
          <w:bCs/>
          <w:iCs/>
          <w:sz w:val="24"/>
        </w:rPr>
      </w:pPr>
      <w:r w:rsidRPr="004316C5">
        <w:rPr>
          <w:bCs/>
          <w:iCs/>
          <w:sz w:val="24"/>
        </w:rPr>
        <w:lastRenderedPageBreak/>
        <w:t>Ai soci sostenitori potranno essere concessi degli spazi informativi all’interno del sito web, nelle pubblicazioni e negli eventi dell’Associazione.</w:t>
      </w:r>
    </w:p>
    <w:p w:rsidR="002161B6" w:rsidRPr="00F85E09" w:rsidRDefault="002161B6">
      <w:pPr>
        <w:tabs>
          <w:tab w:val="left" w:pos="851"/>
        </w:tabs>
        <w:jc w:val="both"/>
        <w:rPr>
          <w:sz w:val="24"/>
          <w:lang w:val="it"/>
        </w:rPr>
      </w:pPr>
    </w:p>
    <w:p w:rsidR="004316C5" w:rsidRDefault="004316C5">
      <w:pPr>
        <w:tabs>
          <w:tab w:val="left" w:pos="851"/>
        </w:tabs>
        <w:jc w:val="center"/>
        <w:outlineLvl w:val="0"/>
        <w:rPr>
          <w:b/>
          <w:sz w:val="24"/>
        </w:rPr>
      </w:pPr>
    </w:p>
    <w:p w:rsidR="002161B6" w:rsidRDefault="002161B6">
      <w:pPr>
        <w:tabs>
          <w:tab w:val="left" w:pos="851"/>
        </w:tabs>
        <w:jc w:val="center"/>
        <w:outlineLvl w:val="0"/>
        <w:rPr>
          <w:sz w:val="24"/>
        </w:rPr>
      </w:pPr>
      <w:r>
        <w:rPr>
          <w:b/>
          <w:sz w:val="24"/>
        </w:rPr>
        <w:t xml:space="preserve">ART. 4 </w:t>
      </w:r>
    </w:p>
    <w:p w:rsidR="002161B6" w:rsidRPr="006351D7" w:rsidRDefault="002161B6">
      <w:pPr>
        <w:tabs>
          <w:tab w:val="left" w:pos="851"/>
        </w:tabs>
        <w:jc w:val="both"/>
        <w:rPr>
          <w:sz w:val="24"/>
        </w:rPr>
      </w:pPr>
      <w:r>
        <w:rPr>
          <w:sz w:val="24"/>
        </w:rPr>
        <w:tab/>
      </w:r>
      <w:r w:rsidRPr="006351D7">
        <w:rPr>
          <w:sz w:val="24"/>
        </w:rPr>
        <w:t>Gli organi del</w:t>
      </w:r>
      <w:r w:rsidR="00815C2A">
        <w:rPr>
          <w:sz w:val="24"/>
        </w:rPr>
        <w:t>l’</w:t>
      </w:r>
      <w:r w:rsidR="00CF7CA6">
        <w:rPr>
          <w:sz w:val="24"/>
        </w:rPr>
        <w:t>Associazione</w:t>
      </w:r>
      <w:r w:rsidRPr="006351D7">
        <w:rPr>
          <w:sz w:val="24"/>
        </w:rPr>
        <w:t xml:space="preserve"> Provinciale sono:</w:t>
      </w:r>
    </w:p>
    <w:p w:rsidR="002161B6" w:rsidRPr="006351D7" w:rsidRDefault="002161B6" w:rsidP="003F70AC">
      <w:pPr>
        <w:numPr>
          <w:ilvl w:val="0"/>
          <w:numId w:val="27"/>
        </w:numPr>
        <w:tabs>
          <w:tab w:val="left" w:pos="851"/>
        </w:tabs>
        <w:jc w:val="both"/>
        <w:rPr>
          <w:sz w:val="24"/>
        </w:rPr>
      </w:pPr>
      <w:r w:rsidRPr="006351D7">
        <w:rPr>
          <w:sz w:val="24"/>
        </w:rPr>
        <w:t>l’Assemblea degli iscritti;</w:t>
      </w:r>
    </w:p>
    <w:p w:rsidR="003F70AC" w:rsidRPr="006351D7" w:rsidRDefault="003F70AC" w:rsidP="003F70AC">
      <w:pPr>
        <w:numPr>
          <w:ilvl w:val="0"/>
          <w:numId w:val="27"/>
        </w:numPr>
        <w:tabs>
          <w:tab w:val="left" w:pos="851"/>
        </w:tabs>
        <w:jc w:val="both"/>
        <w:rPr>
          <w:sz w:val="24"/>
        </w:rPr>
      </w:pPr>
      <w:r w:rsidRPr="006351D7">
        <w:rPr>
          <w:sz w:val="24"/>
        </w:rPr>
        <w:t>il Presidente</w:t>
      </w:r>
    </w:p>
    <w:p w:rsidR="002161B6" w:rsidRPr="006351D7" w:rsidRDefault="002161B6" w:rsidP="003F70AC">
      <w:pPr>
        <w:numPr>
          <w:ilvl w:val="0"/>
          <w:numId w:val="27"/>
        </w:numPr>
        <w:tabs>
          <w:tab w:val="left" w:pos="851"/>
        </w:tabs>
        <w:jc w:val="both"/>
        <w:rPr>
          <w:sz w:val="24"/>
        </w:rPr>
      </w:pPr>
      <w:r w:rsidRPr="006351D7">
        <w:rPr>
          <w:sz w:val="24"/>
        </w:rPr>
        <w:t>il Consiglio Direttivo;</w:t>
      </w:r>
    </w:p>
    <w:p w:rsidR="002161B6" w:rsidRPr="006351D7" w:rsidRDefault="002161B6" w:rsidP="003F70AC">
      <w:pPr>
        <w:numPr>
          <w:ilvl w:val="0"/>
          <w:numId w:val="27"/>
        </w:numPr>
        <w:tabs>
          <w:tab w:val="left" w:pos="851"/>
        </w:tabs>
        <w:jc w:val="both"/>
        <w:rPr>
          <w:sz w:val="24"/>
        </w:rPr>
      </w:pPr>
      <w:r w:rsidRPr="006351D7">
        <w:rPr>
          <w:sz w:val="24"/>
        </w:rPr>
        <w:t>il Collegio dei Probiviri;</w:t>
      </w:r>
    </w:p>
    <w:p w:rsidR="002161B6" w:rsidRPr="006351D7" w:rsidRDefault="002161B6" w:rsidP="003F70AC">
      <w:pPr>
        <w:numPr>
          <w:ilvl w:val="0"/>
          <w:numId w:val="27"/>
        </w:numPr>
        <w:tabs>
          <w:tab w:val="left" w:pos="851"/>
        </w:tabs>
        <w:jc w:val="both"/>
        <w:rPr>
          <w:sz w:val="24"/>
        </w:rPr>
      </w:pPr>
      <w:r w:rsidRPr="006351D7">
        <w:rPr>
          <w:sz w:val="24"/>
        </w:rPr>
        <w:t>il Collegio dei Revisori dei Conti.</w:t>
      </w:r>
    </w:p>
    <w:p w:rsidR="002161B6" w:rsidRDefault="002161B6">
      <w:pPr>
        <w:tabs>
          <w:tab w:val="left" w:pos="851"/>
        </w:tabs>
        <w:jc w:val="both"/>
        <w:rPr>
          <w:sz w:val="24"/>
        </w:rPr>
      </w:pPr>
    </w:p>
    <w:p w:rsidR="002161B6" w:rsidRDefault="002161B6">
      <w:pPr>
        <w:tabs>
          <w:tab w:val="left" w:pos="851"/>
        </w:tabs>
        <w:jc w:val="center"/>
        <w:outlineLvl w:val="0"/>
        <w:rPr>
          <w:b/>
          <w:sz w:val="24"/>
        </w:rPr>
      </w:pPr>
      <w:r>
        <w:rPr>
          <w:b/>
          <w:sz w:val="24"/>
        </w:rPr>
        <w:t xml:space="preserve"> ART. 5</w:t>
      </w:r>
    </w:p>
    <w:p w:rsidR="002161B6" w:rsidRPr="006351D7" w:rsidRDefault="002161B6">
      <w:pPr>
        <w:tabs>
          <w:tab w:val="left" w:pos="851"/>
        </w:tabs>
        <w:jc w:val="both"/>
        <w:rPr>
          <w:sz w:val="24"/>
        </w:rPr>
      </w:pPr>
      <w:r>
        <w:rPr>
          <w:sz w:val="24"/>
        </w:rPr>
        <w:tab/>
      </w:r>
      <w:r w:rsidRPr="006351D7">
        <w:rPr>
          <w:sz w:val="24"/>
        </w:rPr>
        <w:t>L’Assemblea, costituita dagli iscritti in regola con il pagamento della quota sociale, ha i seguenti compiti:</w:t>
      </w:r>
    </w:p>
    <w:p w:rsidR="003F70AC" w:rsidRPr="006351D7" w:rsidRDefault="003F70AC">
      <w:pPr>
        <w:tabs>
          <w:tab w:val="left" w:pos="851"/>
        </w:tabs>
        <w:jc w:val="both"/>
        <w:rPr>
          <w:sz w:val="24"/>
          <w:u w:val="single"/>
        </w:rPr>
      </w:pPr>
      <w:r w:rsidRPr="006351D7">
        <w:rPr>
          <w:sz w:val="24"/>
          <w:u w:val="single"/>
        </w:rPr>
        <w:t>in sede ordinaria:</w:t>
      </w:r>
    </w:p>
    <w:p w:rsidR="002161B6" w:rsidRPr="006351D7" w:rsidRDefault="002161B6">
      <w:pPr>
        <w:numPr>
          <w:ilvl w:val="0"/>
          <w:numId w:val="1"/>
        </w:numPr>
        <w:tabs>
          <w:tab w:val="left" w:pos="851"/>
        </w:tabs>
        <w:jc w:val="both"/>
        <w:rPr>
          <w:sz w:val="24"/>
        </w:rPr>
      </w:pPr>
      <w:r w:rsidRPr="006351D7">
        <w:rPr>
          <w:sz w:val="24"/>
        </w:rPr>
        <w:t>elegge il Consiglio Direttivo;</w:t>
      </w:r>
    </w:p>
    <w:p w:rsidR="002161B6" w:rsidRPr="006351D7" w:rsidRDefault="002161B6">
      <w:pPr>
        <w:numPr>
          <w:ilvl w:val="0"/>
          <w:numId w:val="2"/>
        </w:numPr>
        <w:tabs>
          <w:tab w:val="left" w:pos="851"/>
        </w:tabs>
        <w:jc w:val="both"/>
        <w:rPr>
          <w:sz w:val="24"/>
        </w:rPr>
      </w:pPr>
      <w:r w:rsidRPr="006351D7">
        <w:rPr>
          <w:sz w:val="24"/>
        </w:rPr>
        <w:t>elegge il Collegio dei Probiviri;</w:t>
      </w:r>
    </w:p>
    <w:p w:rsidR="002161B6" w:rsidRPr="006351D7" w:rsidRDefault="002161B6">
      <w:pPr>
        <w:numPr>
          <w:ilvl w:val="0"/>
          <w:numId w:val="3"/>
        </w:numPr>
        <w:tabs>
          <w:tab w:val="left" w:pos="851"/>
        </w:tabs>
        <w:jc w:val="both"/>
        <w:rPr>
          <w:sz w:val="24"/>
        </w:rPr>
      </w:pPr>
      <w:r w:rsidRPr="006351D7">
        <w:rPr>
          <w:sz w:val="24"/>
        </w:rPr>
        <w:t>elegge il Collegio dei Revisori dei Conti;</w:t>
      </w:r>
    </w:p>
    <w:p w:rsidR="002161B6" w:rsidRPr="006351D7" w:rsidRDefault="002161B6">
      <w:pPr>
        <w:numPr>
          <w:ilvl w:val="0"/>
          <w:numId w:val="5"/>
        </w:numPr>
        <w:tabs>
          <w:tab w:val="left" w:pos="851"/>
        </w:tabs>
        <w:jc w:val="both"/>
        <w:rPr>
          <w:sz w:val="24"/>
        </w:rPr>
      </w:pPr>
      <w:r w:rsidRPr="006351D7">
        <w:rPr>
          <w:sz w:val="24"/>
        </w:rPr>
        <w:t xml:space="preserve">esamina e </w:t>
      </w:r>
      <w:r w:rsidR="003F70AC" w:rsidRPr="006351D7">
        <w:rPr>
          <w:sz w:val="24"/>
        </w:rPr>
        <w:t xml:space="preserve">approva </w:t>
      </w:r>
      <w:r w:rsidRPr="006351D7">
        <w:rPr>
          <w:sz w:val="24"/>
        </w:rPr>
        <w:t xml:space="preserve">entro il </w:t>
      </w:r>
      <w:r w:rsidR="003F70AC" w:rsidRPr="006351D7">
        <w:rPr>
          <w:sz w:val="24"/>
        </w:rPr>
        <w:t xml:space="preserve">31/12 </w:t>
      </w:r>
      <w:r w:rsidRPr="006351D7">
        <w:rPr>
          <w:sz w:val="24"/>
        </w:rPr>
        <w:t>di ogni anno, il bilancio preventivo</w:t>
      </w:r>
    </w:p>
    <w:p w:rsidR="003F70AC" w:rsidRPr="006351D7" w:rsidRDefault="003F70AC" w:rsidP="003F70AC">
      <w:pPr>
        <w:numPr>
          <w:ilvl w:val="0"/>
          <w:numId w:val="5"/>
        </w:numPr>
        <w:tabs>
          <w:tab w:val="left" w:pos="851"/>
        </w:tabs>
        <w:jc w:val="both"/>
        <w:rPr>
          <w:sz w:val="24"/>
        </w:rPr>
      </w:pPr>
      <w:r w:rsidRPr="006351D7">
        <w:rPr>
          <w:sz w:val="24"/>
        </w:rPr>
        <w:t>esamina e approva entro il 31/03, il bilancio consuntivo;</w:t>
      </w:r>
    </w:p>
    <w:p w:rsidR="002161B6" w:rsidRPr="006351D7" w:rsidRDefault="002161B6">
      <w:pPr>
        <w:numPr>
          <w:ilvl w:val="0"/>
          <w:numId w:val="6"/>
        </w:numPr>
        <w:tabs>
          <w:tab w:val="left" w:pos="851"/>
        </w:tabs>
        <w:jc w:val="both"/>
        <w:rPr>
          <w:sz w:val="24"/>
        </w:rPr>
      </w:pPr>
      <w:r w:rsidRPr="006351D7">
        <w:rPr>
          <w:sz w:val="24"/>
        </w:rPr>
        <w:t>delibera sulle relazioni programmatiche, organizzative e finanziarie presentate dal Consiglio</w:t>
      </w:r>
      <w:r w:rsidR="003F70AC" w:rsidRPr="006351D7">
        <w:rPr>
          <w:sz w:val="24"/>
        </w:rPr>
        <w:t xml:space="preserve"> Direttivo</w:t>
      </w:r>
      <w:r w:rsidRPr="006351D7">
        <w:rPr>
          <w:sz w:val="24"/>
        </w:rPr>
        <w:t>;</w:t>
      </w:r>
    </w:p>
    <w:p w:rsidR="002161B6" w:rsidRPr="006351D7" w:rsidRDefault="002161B6">
      <w:pPr>
        <w:numPr>
          <w:ilvl w:val="0"/>
          <w:numId w:val="7"/>
        </w:numPr>
        <w:tabs>
          <w:tab w:val="left" w:pos="851"/>
        </w:tabs>
        <w:jc w:val="both"/>
        <w:rPr>
          <w:sz w:val="24"/>
        </w:rPr>
      </w:pPr>
      <w:r w:rsidRPr="006351D7">
        <w:rPr>
          <w:sz w:val="24"/>
        </w:rPr>
        <w:t>delibera su ques</w:t>
      </w:r>
      <w:r w:rsidR="00765990">
        <w:rPr>
          <w:sz w:val="24"/>
        </w:rPr>
        <w:t>tioni relative all’attività dell’</w:t>
      </w:r>
      <w:r w:rsidR="00CF7CA6">
        <w:rPr>
          <w:sz w:val="24"/>
        </w:rPr>
        <w:t>Associazione</w:t>
      </w:r>
      <w:r w:rsidRPr="006351D7">
        <w:rPr>
          <w:sz w:val="24"/>
        </w:rPr>
        <w:t>;</w:t>
      </w:r>
    </w:p>
    <w:p w:rsidR="003F70AC" w:rsidRPr="006351D7" w:rsidRDefault="003F70AC">
      <w:pPr>
        <w:numPr>
          <w:ilvl w:val="0"/>
          <w:numId w:val="7"/>
        </w:numPr>
        <w:tabs>
          <w:tab w:val="left" w:pos="851"/>
        </w:tabs>
        <w:jc w:val="both"/>
        <w:rPr>
          <w:sz w:val="24"/>
        </w:rPr>
      </w:pPr>
      <w:r w:rsidRPr="006351D7">
        <w:rPr>
          <w:sz w:val="24"/>
        </w:rPr>
        <w:t>delibera in merito a singoli fatti di gestione sottoposti alla sua attenzione da parte del Consiglio Direttivo;</w:t>
      </w:r>
    </w:p>
    <w:p w:rsidR="002161B6" w:rsidRDefault="002161B6">
      <w:pPr>
        <w:numPr>
          <w:ilvl w:val="0"/>
          <w:numId w:val="8"/>
        </w:numPr>
        <w:tabs>
          <w:tab w:val="left" w:pos="851"/>
        </w:tabs>
        <w:jc w:val="both"/>
        <w:rPr>
          <w:sz w:val="24"/>
        </w:rPr>
      </w:pPr>
      <w:r>
        <w:rPr>
          <w:sz w:val="24"/>
        </w:rPr>
        <w:t>determina il contributo annuo degli associati, comprendente anche la quota stabilita dall’Assemblea Nazionale.</w:t>
      </w:r>
    </w:p>
    <w:p w:rsidR="003F70AC" w:rsidRPr="006351D7" w:rsidRDefault="003F70AC" w:rsidP="003F70AC">
      <w:pPr>
        <w:tabs>
          <w:tab w:val="left" w:pos="851"/>
        </w:tabs>
        <w:jc w:val="both"/>
        <w:rPr>
          <w:sz w:val="24"/>
          <w:u w:val="single"/>
        </w:rPr>
      </w:pPr>
      <w:r w:rsidRPr="006351D7">
        <w:rPr>
          <w:sz w:val="24"/>
          <w:u w:val="single"/>
        </w:rPr>
        <w:t>in sede straordinaria:</w:t>
      </w:r>
    </w:p>
    <w:p w:rsidR="003F70AC" w:rsidRPr="006351D7" w:rsidRDefault="003F70AC" w:rsidP="003F70AC">
      <w:pPr>
        <w:numPr>
          <w:ilvl w:val="0"/>
          <w:numId w:val="8"/>
        </w:numPr>
        <w:tabs>
          <w:tab w:val="left" w:pos="851"/>
          <w:tab w:val="num" w:pos="993"/>
        </w:tabs>
        <w:jc w:val="both"/>
        <w:rPr>
          <w:sz w:val="24"/>
        </w:rPr>
      </w:pPr>
      <w:r w:rsidRPr="006351D7">
        <w:rPr>
          <w:sz w:val="24"/>
        </w:rPr>
        <w:t>modifica lo Statuto associativo e il Regolamento</w:t>
      </w:r>
      <w:r w:rsidR="00E23422" w:rsidRPr="006351D7">
        <w:rPr>
          <w:sz w:val="24"/>
        </w:rPr>
        <w:t xml:space="preserve"> sempre nello spirito dettato dal</w:t>
      </w:r>
      <w:r w:rsidR="00815C2A">
        <w:rPr>
          <w:sz w:val="24"/>
        </w:rPr>
        <w:t>l’</w:t>
      </w:r>
      <w:r w:rsidR="00CF7CA6">
        <w:rPr>
          <w:sz w:val="24"/>
        </w:rPr>
        <w:t>Associazione</w:t>
      </w:r>
      <w:r w:rsidR="00E23422" w:rsidRPr="006351D7">
        <w:rPr>
          <w:sz w:val="24"/>
        </w:rPr>
        <w:t xml:space="preserve"> Nazionale</w:t>
      </w:r>
      <w:r w:rsidRPr="006351D7">
        <w:rPr>
          <w:sz w:val="24"/>
        </w:rPr>
        <w:t xml:space="preserve">; </w:t>
      </w:r>
    </w:p>
    <w:p w:rsidR="003F70AC" w:rsidRPr="006351D7" w:rsidRDefault="003F70AC" w:rsidP="003F70AC">
      <w:pPr>
        <w:numPr>
          <w:ilvl w:val="0"/>
          <w:numId w:val="8"/>
        </w:numPr>
        <w:tabs>
          <w:tab w:val="left" w:pos="851"/>
          <w:tab w:val="num" w:pos="993"/>
        </w:tabs>
        <w:jc w:val="both"/>
        <w:rPr>
          <w:sz w:val="24"/>
        </w:rPr>
      </w:pPr>
      <w:r w:rsidRPr="006351D7">
        <w:rPr>
          <w:sz w:val="24"/>
        </w:rPr>
        <w:t>delibera lo scioglimento del</w:t>
      </w:r>
      <w:r w:rsidR="00765990">
        <w:rPr>
          <w:sz w:val="24"/>
        </w:rPr>
        <w:t>l’</w:t>
      </w:r>
      <w:r w:rsidR="00CF7CA6">
        <w:rPr>
          <w:sz w:val="24"/>
        </w:rPr>
        <w:t>Associazione</w:t>
      </w:r>
      <w:r w:rsidRPr="006351D7">
        <w:rPr>
          <w:sz w:val="24"/>
        </w:rPr>
        <w:t>.</w:t>
      </w:r>
    </w:p>
    <w:p w:rsidR="002161B6" w:rsidRPr="006351D7" w:rsidRDefault="002161B6">
      <w:pPr>
        <w:tabs>
          <w:tab w:val="left" w:pos="851"/>
        </w:tabs>
        <w:jc w:val="both"/>
        <w:rPr>
          <w:sz w:val="24"/>
        </w:rPr>
      </w:pPr>
      <w:r>
        <w:rPr>
          <w:sz w:val="24"/>
        </w:rPr>
        <w:tab/>
      </w:r>
      <w:r w:rsidRPr="006351D7">
        <w:rPr>
          <w:sz w:val="24"/>
        </w:rPr>
        <w:t xml:space="preserve">Le delibere vengono prese a maggioranza assoluta di voti. </w:t>
      </w:r>
      <w:r w:rsidR="003F70AC" w:rsidRPr="006351D7">
        <w:rPr>
          <w:sz w:val="24"/>
        </w:rPr>
        <w:t>Gli iscritti possono farsi rappresentare da altri iscritti, purché non appartenenti agli Organi statutari, per delega scritta. Sono ammesse deleghe nel numero massimo di tre per ogni iscritto.</w:t>
      </w:r>
    </w:p>
    <w:p w:rsidR="002161B6" w:rsidRPr="006351D7" w:rsidRDefault="002161B6">
      <w:pPr>
        <w:tabs>
          <w:tab w:val="left" w:pos="851"/>
        </w:tabs>
        <w:jc w:val="both"/>
        <w:rPr>
          <w:sz w:val="24"/>
        </w:rPr>
      </w:pPr>
    </w:p>
    <w:p w:rsidR="002161B6" w:rsidRDefault="002161B6">
      <w:pPr>
        <w:tabs>
          <w:tab w:val="left" w:pos="851"/>
        </w:tabs>
        <w:jc w:val="center"/>
        <w:outlineLvl w:val="0"/>
        <w:rPr>
          <w:sz w:val="24"/>
        </w:rPr>
      </w:pPr>
      <w:r>
        <w:rPr>
          <w:b/>
          <w:sz w:val="24"/>
        </w:rPr>
        <w:t>ART. 6</w:t>
      </w:r>
    </w:p>
    <w:p w:rsidR="002161B6" w:rsidRDefault="002161B6">
      <w:pPr>
        <w:tabs>
          <w:tab w:val="left" w:pos="851"/>
        </w:tabs>
        <w:jc w:val="both"/>
        <w:rPr>
          <w:sz w:val="24"/>
        </w:rPr>
      </w:pPr>
      <w:r>
        <w:rPr>
          <w:sz w:val="24"/>
        </w:rPr>
        <w:tab/>
        <w:t>Le decisioni dell’Assemblea sono impegnative per tutti gli iscritti e per gli altri organi del</w:t>
      </w:r>
      <w:r w:rsidR="00815C2A">
        <w:rPr>
          <w:sz w:val="24"/>
        </w:rPr>
        <w:t>l’</w:t>
      </w:r>
      <w:r w:rsidR="00CF7CA6">
        <w:rPr>
          <w:sz w:val="24"/>
        </w:rPr>
        <w:t>Associazione</w:t>
      </w:r>
      <w:r>
        <w:rPr>
          <w:sz w:val="24"/>
        </w:rPr>
        <w:t>.</w:t>
      </w:r>
    </w:p>
    <w:p w:rsidR="002161B6" w:rsidRDefault="002161B6">
      <w:pPr>
        <w:tabs>
          <w:tab w:val="left" w:pos="851"/>
        </w:tabs>
        <w:jc w:val="both"/>
        <w:rPr>
          <w:sz w:val="24"/>
        </w:rPr>
      </w:pPr>
    </w:p>
    <w:p w:rsidR="002161B6" w:rsidRDefault="002161B6">
      <w:pPr>
        <w:tabs>
          <w:tab w:val="left" w:pos="851"/>
        </w:tabs>
        <w:jc w:val="center"/>
        <w:outlineLvl w:val="0"/>
        <w:rPr>
          <w:b/>
          <w:sz w:val="24"/>
        </w:rPr>
      </w:pPr>
      <w:r>
        <w:rPr>
          <w:b/>
          <w:sz w:val="24"/>
        </w:rPr>
        <w:t>ART. 7</w:t>
      </w:r>
    </w:p>
    <w:p w:rsidR="004B1457" w:rsidRPr="006351D7" w:rsidRDefault="002161B6" w:rsidP="004B1457">
      <w:pPr>
        <w:jc w:val="both"/>
        <w:rPr>
          <w:sz w:val="24"/>
        </w:rPr>
      </w:pPr>
      <w:r>
        <w:rPr>
          <w:sz w:val="24"/>
        </w:rPr>
        <w:tab/>
      </w:r>
      <w:r w:rsidRPr="006351D7">
        <w:rPr>
          <w:sz w:val="24"/>
        </w:rPr>
        <w:t xml:space="preserve">L’assemblea è convocata in adunanza ordinaria almeno </w:t>
      </w:r>
      <w:r w:rsidR="004B1457" w:rsidRPr="006351D7">
        <w:rPr>
          <w:sz w:val="24"/>
        </w:rPr>
        <w:t xml:space="preserve">due volte </w:t>
      </w:r>
      <w:r w:rsidRPr="006351D7">
        <w:rPr>
          <w:sz w:val="24"/>
        </w:rPr>
        <w:t xml:space="preserve">all’anno </w:t>
      </w:r>
      <w:r w:rsidR="004B1457" w:rsidRPr="006351D7">
        <w:rPr>
          <w:sz w:val="24"/>
        </w:rPr>
        <w:t xml:space="preserve">presso la Sede Sociale o altrove purché nell’ambito territoriale di pertinenza </w:t>
      </w:r>
      <w:r w:rsidRPr="006351D7">
        <w:rPr>
          <w:sz w:val="24"/>
        </w:rPr>
        <w:t>e in adunanza straordinaria, per deliberazione del Consiglio o a richiesta scritta di almeno un quinto degli iscritti</w:t>
      </w:r>
      <w:r w:rsidR="004B1457" w:rsidRPr="006351D7">
        <w:rPr>
          <w:bCs/>
          <w:iCs/>
          <w:sz w:val="24"/>
          <w:szCs w:val="24"/>
        </w:rPr>
        <w:t xml:space="preserve"> o </w:t>
      </w:r>
      <w:r w:rsidR="004B1457" w:rsidRPr="006351D7">
        <w:rPr>
          <w:bCs/>
          <w:iCs/>
          <w:sz w:val="24"/>
        </w:rPr>
        <w:t>dal Presidente</w:t>
      </w:r>
      <w:r w:rsidR="00E23422" w:rsidRPr="006351D7">
        <w:rPr>
          <w:bCs/>
          <w:iCs/>
          <w:sz w:val="24"/>
        </w:rPr>
        <w:t>,</w:t>
      </w:r>
      <w:r w:rsidR="004B1457" w:rsidRPr="006351D7">
        <w:rPr>
          <w:bCs/>
          <w:iCs/>
          <w:sz w:val="24"/>
        </w:rPr>
        <w:t xml:space="preserve"> </w:t>
      </w:r>
      <w:r w:rsidR="00E23422" w:rsidRPr="006351D7">
        <w:rPr>
          <w:bCs/>
          <w:iCs/>
          <w:sz w:val="24"/>
        </w:rPr>
        <w:t>nei</w:t>
      </w:r>
      <w:r w:rsidR="004B1457" w:rsidRPr="006351D7">
        <w:rPr>
          <w:bCs/>
          <w:iCs/>
          <w:sz w:val="24"/>
        </w:rPr>
        <w:t xml:space="preserve"> casi eccezionali in cui non si possa assicurare il funzionamento de</w:t>
      </w:r>
      <w:r w:rsidR="00765990">
        <w:rPr>
          <w:bCs/>
          <w:iCs/>
          <w:sz w:val="24"/>
        </w:rPr>
        <w:t>l</w:t>
      </w:r>
      <w:r w:rsidR="004B1457" w:rsidRPr="006351D7">
        <w:rPr>
          <w:bCs/>
          <w:iCs/>
          <w:sz w:val="24"/>
        </w:rPr>
        <w:t>l</w:t>
      </w:r>
      <w:r w:rsidR="00765990">
        <w:rPr>
          <w:bCs/>
          <w:iCs/>
          <w:sz w:val="24"/>
        </w:rPr>
        <w:t>’</w:t>
      </w:r>
      <w:r w:rsidR="00CF7CA6">
        <w:rPr>
          <w:bCs/>
          <w:iCs/>
          <w:sz w:val="24"/>
        </w:rPr>
        <w:t>Associazione</w:t>
      </w:r>
      <w:r w:rsidR="004B1457" w:rsidRPr="006351D7">
        <w:rPr>
          <w:bCs/>
          <w:iCs/>
          <w:sz w:val="24"/>
        </w:rPr>
        <w:t xml:space="preserve"> Provinciale/Interprovinciale</w:t>
      </w:r>
      <w:r w:rsidR="00E23422" w:rsidRPr="006351D7">
        <w:rPr>
          <w:bCs/>
          <w:iCs/>
          <w:sz w:val="24"/>
        </w:rPr>
        <w:t>,</w:t>
      </w:r>
      <w:r w:rsidR="004B1457" w:rsidRPr="006351D7">
        <w:rPr>
          <w:bCs/>
          <w:iCs/>
          <w:sz w:val="24"/>
        </w:rPr>
        <w:t xml:space="preserve"> o </w:t>
      </w:r>
      <w:r w:rsidR="004B1457" w:rsidRPr="006351D7">
        <w:rPr>
          <w:sz w:val="24"/>
        </w:rPr>
        <w:t>dal Commissario</w:t>
      </w:r>
      <w:r w:rsidR="00E23422" w:rsidRPr="006351D7">
        <w:rPr>
          <w:sz w:val="24"/>
        </w:rPr>
        <w:t>,</w:t>
      </w:r>
      <w:r w:rsidR="004B1457" w:rsidRPr="006351D7">
        <w:rPr>
          <w:sz w:val="24"/>
        </w:rPr>
        <w:t xml:space="preserve"> nominato dal Comitato Nazionale a norma dell’art. 11 dello Statuto Nazionale.</w:t>
      </w:r>
    </w:p>
    <w:p w:rsidR="004B1457" w:rsidRPr="006351D7" w:rsidRDefault="004316C5" w:rsidP="004B1457">
      <w:pPr>
        <w:tabs>
          <w:tab w:val="left" w:pos="851"/>
        </w:tabs>
        <w:jc w:val="both"/>
        <w:rPr>
          <w:sz w:val="24"/>
        </w:rPr>
      </w:pPr>
      <w:r>
        <w:rPr>
          <w:sz w:val="24"/>
        </w:rPr>
        <w:lastRenderedPageBreak/>
        <w:tab/>
      </w:r>
      <w:r w:rsidR="004B1457" w:rsidRPr="006351D7">
        <w:rPr>
          <w:sz w:val="24"/>
        </w:rPr>
        <w:t xml:space="preserve">L'Assemblea </w:t>
      </w:r>
      <w:r w:rsidR="00EB374A" w:rsidRPr="006351D7">
        <w:rPr>
          <w:sz w:val="24"/>
        </w:rPr>
        <w:t xml:space="preserve">ordinaria o straordinaria </w:t>
      </w:r>
      <w:r w:rsidR="004B1457" w:rsidRPr="006351D7">
        <w:rPr>
          <w:sz w:val="24"/>
        </w:rPr>
        <w:t xml:space="preserve">è convocata dal Presidente o </w:t>
      </w:r>
      <w:r w:rsidR="00E23422" w:rsidRPr="006351D7">
        <w:rPr>
          <w:sz w:val="24"/>
        </w:rPr>
        <w:t>per</w:t>
      </w:r>
      <w:r w:rsidR="004B1457" w:rsidRPr="006351D7">
        <w:rPr>
          <w:sz w:val="24"/>
        </w:rPr>
        <w:t xml:space="preserve"> delega, dal Segretario mediante convocazione scritta da inoltrare per posta, via e-mail o fax a tutti gli iscritti almeno dieci giorni prima della data stabilita. La convocazione deve indicare l’ordine del giorno, il giorno, l’ora ed il luogo dell’adunanza.</w:t>
      </w:r>
    </w:p>
    <w:p w:rsidR="004B1457" w:rsidRPr="006351D7" w:rsidRDefault="004B1457" w:rsidP="004B1457">
      <w:pPr>
        <w:tabs>
          <w:tab w:val="left" w:pos="851"/>
        </w:tabs>
        <w:jc w:val="both"/>
        <w:rPr>
          <w:sz w:val="24"/>
        </w:rPr>
      </w:pPr>
      <w:r w:rsidRPr="006351D7">
        <w:rPr>
          <w:sz w:val="24"/>
        </w:rPr>
        <w:t>L’Assemblea per il rinnovo delle cariche sociali do</w:t>
      </w:r>
      <w:r w:rsidR="004316C5">
        <w:rPr>
          <w:sz w:val="24"/>
        </w:rPr>
        <w:t>vrà essere svolta non prima di 45</w:t>
      </w:r>
      <w:r w:rsidRPr="006351D7">
        <w:rPr>
          <w:sz w:val="24"/>
        </w:rPr>
        <w:t xml:space="preserve"> giorni dalla scadenza del mandato </w:t>
      </w:r>
      <w:r w:rsidR="00EB374A" w:rsidRPr="006351D7">
        <w:rPr>
          <w:sz w:val="24"/>
        </w:rPr>
        <w:t xml:space="preserve">del Consiglio Direttivo </w:t>
      </w:r>
      <w:r w:rsidRPr="006351D7">
        <w:rPr>
          <w:sz w:val="24"/>
        </w:rPr>
        <w:t>in carica e comunque non oltre la scadenza del mandato stesso. L'avviso di convocazione è inviato per posta</w:t>
      </w:r>
      <w:r w:rsidR="00EB374A" w:rsidRPr="006351D7">
        <w:rPr>
          <w:sz w:val="24"/>
        </w:rPr>
        <w:t xml:space="preserve">, via </w:t>
      </w:r>
      <w:r w:rsidRPr="006351D7">
        <w:rPr>
          <w:sz w:val="24"/>
        </w:rPr>
        <w:t>telefax o e-mail, almeno 30 giorni prima della data stabilita per la riunione. La convocazione deve indicare l'ordine de1 giorno, il giorno, l'ora e il luogo dell’adunanza.</w:t>
      </w:r>
    </w:p>
    <w:p w:rsidR="002161B6" w:rsidRDefault="002161B6">
      <w:pPr>
        <w:tabs>
          <w:tab w:val="left" w:pos="851"/>
        </w:tabs>
        <w:jc w:val="both"/>
        <w:rPr>
          <w:sz w:val="24"/>
        </w:rPr>
      </w:pPr>
    </w:p>
    <w:p w:rsidR="002161B6" w:rsidRDefault="002161B6">
      <w:pPr>
        <w:tabs>
          <w:tab w:val="left" w:pos="851"/>
        </w:tabs>
        <w:jc w:val="center"/>
        <w:outlineLvl w:val="0"/>
        <w:rPr>
          <w:sz w:val="24"/>
        </w:rPr>
      </w:pPr>
      <w:r>
        <w:rPr>
          <w:b/>
          <w:sz w:val="24"/>
        </w:rPr>
        <w:t xml:space="preserve">ART. 8 </w:t>
      </w:r>
    </w:p>
    <w:p w:rsidR="002161B6" w:rsidRDefault="002161B6">
      <w:pPr>
        <w:tabs>
          <w:tab w:val="left" w:pos="851"/>
        </w:tabs>
        <w:jc w:val="both"/>
        <w:rPr>
          <w:sz w:val="24"/>
        </w:rPr>
      </w:pPr>
      <w:r>
        <w:rPr>
          <w:sz w:val="24"/>
        </w:rPr>
        <w:tab/>
        <w:t>L’Assemblea ordinaria e l’Assemblea straordinaria sono valide in prima convocazione quando sia presente la</w:t>
      </w:r>
      <w:r w:rsidR="00815C2A">
        <w:rPr>
          <w:sz w:val="24"/>
        </w:rPr>
        <w:t xml:space="preserve"> metà più uno degli iscritti all’</w:t>
      </w:r>
      <w:r w:rsidR="00CF7CA6">
        <w:rPr>
          <w:sz w:val="24"/>
        </w:rPr>
        <w:t>Associazione</w:t>
      </w:r>
      <w:r>
        <w:rPr>
          <w:sz w:val="24"/>
        </w:rPr>
        <w:t xml:space="preserve"> in regola con il pagamento della quota sociale. Esse sono valide in seconda convocazione, qualunque sia il numero dei convenuti.</w:t>
      </w:r>
    </w:p>
    <w:p w:rsidR="002161B6" w:rsidRDefault="002161B6">
      <w:pPr>
        <w:tabs>
          <w:tab w:val="left" w:pos="851"/>
        </w:tabs>
        <w:jc w:val="both"/>
        <w:rPr>
          <w:sz w:val="24"/>
        </w:rPr>
      </w:pPr>
      <w:r>
        <w:rPr>
          <w:sz w:val="24"/>
        </w:rPr>
        <w:tab/>
        <w:t>L’assemblea straordinaria per eventuali proposte di modifica dello Statuto è valida in seconda convocazione quando siano presenti almeno un quarto degli iscritti.</w:t>
      </w:r>
    </w:p>
    <w:p w:rsidR="002161B6" w:rsidRDefault="002161B6">
      <w:pPr>
        <w:tabs>
          <w:tab w:val="left" w:pos="851"/>
        </w:tabs>
        <w:jc w:val="both"/>
        <w:rPr>
          <w:sz w:val="24"/>
        </w:rPr>
      </w:pPr>
      <w:r>
        <w:rPr>
          <w:sz w:val="24"/>
        </w:rPr>
        <w:tab/>
        <w:t>Le deliberazioni hanno sempre luogo per votazione a maggioranza semplice dei presenti per alzata o seduta, per appello nominale, o per scrutinio segreto.</w:t>
      </w:r>
    </w:p>
    <w:p w:rsidR="002161B6" w:rsidRDefault="002161B6">
      <w:pPr>
        <w:tabs>
          <w:tab w:val="left" w:pos="851"/>
        </w:tabs>
        <w:jc w:val="both"/>
        <w:rPr>
          <w:sz w:val="24"/>
        </w:rPr>
      </w:pPr>
      <w:r>
        <w:rPr>
          <w:sz w:val="24"/>
        </w:rPr>
        <w:tab/>
        <w:t>Per effettuare le votazioni, l’assemblea designa preventivamente un presidente e due scrutatori. Gli iscritti possono proporre la candidatura di qualsiasi associato in regola con il pagamento delle quote sociali.</w:t>
      </w:r>
    </w:p>
    <w:p w:rsidR="002161B6" w:rsidRDefault="002161B6">
      <w:pPr>
        <w:tabs>
          <w:tab w:val="left" w:pos="851"/>
        </w:tabs>
        <w:jc w:val="both"/>
        <w:rPr>
          <w:sz w:val="24"/>
        </w:rPr>
      </w:pPr>
      <w:r>
        <w:rPr>
          <w:sz w:val="24"/>
        </w:rPr>
        <w:tab/>
        <w:t>Restano eletti i candidati che abbiano riportato il maggior numero di voti.</w:t>
      </w:r>
    </w:p>
    <w:p w:rsidR="002161B6" w:rsidRDefault="002161B6">
      <w:pPr>
        <w:tabs>
          <w:tab w:val="left" w:pos="851"/>
        </w:tabs>
        <w:jc w:val="both"/>
        <w:rPr>
          <w:sz w:val="24"/>
        </w:rPr>
      </w:pPr>
      <w:r>
        <w:rPr>
          <w:sz w:val="24"/>
        </w:rPr>
        <w:tab/>
        <w:t>In caso di parità risulterà eletto il candidato con maggiore anzianità di iscrizione nel</w:t>
      </w:r>
      <w:r w:rsidR="00765990">
        <w:rPr>
          <w:sz w:val="24"/>
        </w:rPr>
        <w:t>l’</w:t>
      </w:r>
      <w:r w:rsidR="00CF7CA6">
        <w:rPr>
          <w:sz w:val="24"/>
        </w:rPr>
        <w:t>Associazione</w:t>
      </w:r>
      <w:r>
        <w:rPr>
          <w:sz w:val="24"/>
        </w:rPr>
        <w:t>; a parità di data di iscrizione, il più anziano di età.</w:t>
      </w:r>
    </w:p>
    <w:p w:rsidR="002161B6" w:rsidRDefault="002161B6">
      <w:pPr>
        <w:tabs>
          <w:tab w:val="left" w:pos="851"/>
        </w:tabs>
        <w:jc w:val="both"/>
        <w:rPr>
          <w:sz w:val="24"/>
        </w:rPr>
      </w:pPr>
      <w:r>
        <w:rPr>
          <w:sz w:val="24"/>
        </w:rPr>
        <w:tab/>
      </w:r>
      <w:r w:rsidRPr="00243B69">
        <w:rPr>
          <w:sz w:val="24"/>
        </w:rPr>
        <w:t>Contro la procedura elettorale o i relativi risultati, ogni iscritto può fare entro quindici giorni dalla fine della votazione, il ricorso al Collegio dei Probiviri del</w:t>
      </w:r>
      <w:r w:rsidR="00815C2A" w:rsidRPr="00243B69">
        <w:rPr>
          <w:sz w:val="24"/>
        </w:rPr>
        <w:t>l’</w:t>
      </w:r>
      <w:r w:rsidR="00CF7CA6" w:rsidRPr="00243B69">
        <w:rPr>
          <w:sz w:val="24"/>
        </w:rPr>
        <w:t>Associazione</w:t>
      </w:r>
      <w:r w:rsidRPr="00243B69">
        <w:rPr>
          <w:sz w:val="24"/>
        </w:rPr>
        <w:t xml:space="preserve"> provinciale in prima istanza, ed al Collegio Nazionale dei Probiviri, in seconda istanza, che decide inapellabilmente.</w:t>
      </w:r>
    </w:p>
    <w:p w:rsidR="002161B6" w:rsidRDefault="002161B6">
      <w:pPr>
        <w:tabs>
          <w:tab w:val="left" w:pos="851"/>
        </w:tabs>
        <w:jc w:val="both"/>
        <w:rPr>
          <w:sz w:val="24"/>
        </w:rPr>
      </w:pPr>
      <w:r>
        <w:rPr>
          <w:sz w:val="24"/>
        </w:rPr>
        <w:tab/>
        <w:t>Nel caso venga a mancare uno degli eletti, o non accetti l’incarico, o sia dimissionario o venga dichiarato decaduto, subentrerà a questo il primo dei non eletti ed, in mancanza, provvederà il Consiglio direttivo a nominare il sostituto.</w:t>
      </w:r>
    </w:p>
    <w:p w:rsidR="002161B6" w:rsidRDefault="002161B6">
      <w:pPr>
        <w:tabs>
          <w:tab w:val="left" w:pos="851"/>
        </w:tabs>
        <w:jc w:val="both"/>
        <w:rPr>
          <w:sz w:val="24"/>
        </w:rPr>
      </w:pPr>
      <w:r>
        <w:rPr>
          <w:sz w:val="24"/>
        </w:rPr>
        <w:tab/>
        <w:t>Le cariche sociali non sono retribuite.</w:t>
      </w:r>
    </w:p>
    <w:p w:rsidR="002161B6" w:rsidRDefault="002161B6">
      <w:pPr>
        <w:tabs>
          <w:tab w:val="left" w:pos="851"/>
        </w:tabs>
        <w:jc w:val="both"/>
        <w:rPr>
          <w:sz w:val="24"/>
        </w:rPr>
      </w:pPr>
    </w:p>
    <w:p w:rsidR="002161B6" w:rsidRDefault="002161B6">
      <w:pPr>
        <w:tabs>
          <w:tab w:val="left" w:pos="851"/>
        </w:tabs>
        <w:jc w:val="center"/>
        <w:outlineLvl w:val="0"/>
        <w:rPr>
          <w:b/>
          <w:sz w:val="24"/>
        </w:rPr>
      </w:pPr>
      <w:r>
        <w:rPr>
          <w:b/>
          <w:sz w:val="24"/>
        </w:rPr>
        <w:t xml:space="preserve">ART. 9 </w:t>
      </w:r>
    </w:p>
    <w:p w:rsidR="002161B6" w:rsidRPr="000D5A53" w:rsidRDefault="002161B6">
      <w:pPr>
        <w:tabs>
          <w:tab w:val="left" w:pos="851"/>
        </w:tabs>
        <w:jc w:val="both"/>
        <w:rPr>
          <w:sz w:val="24"/>
        </w:rPr>
      </w:pPr>
      <w:r>
        <w:rPr>
          <w:sz w:val="24"/>
        </w:rPr>
        <w:tab/>
      </w:r>
      <w:r w:rsidRPr="006351D7">
        <w:rPr>
          <w:sz w:val="24"/>
        </w:rPr>
        <w:t xml:space="preserve">Il Consiglio Direttivo è composto da </w:t>
      </w:r>
      <w:r w:rsidR="00796E27" w:rsidRPr="006351D7">
        <w:rPr>
          <w:sz w:val="24"/>
        </w:rPr>
        <w:t>….</w:t>
      </w:r>
      <w:r w:rsidRPr="006351D7">
        <w:rPr>
          <w:sz w:val="24"/>
          <w:u w:val="single"/>
        </w:rPr>
        <w:t xml:space="preserve"> </w:t>
      </w:r>
      <w:r w:rsidR="003F4446" w:rsidRPr="006351D7">
        <w:rPr>
          <w:i/>
          <w:sz w:val="24"/>
          <w:u w:val="single"/>
        </w:rPr>
        <w:t>(</w:t>
      </w:r>
      <w:r w:rsidR="00796E27" w:rsidRPr="006351D7">
        <w:rPr>
          <w:i/>
          <w:sz w:val="24"/>
          <w:u w:val="single"/>
        </w:rPr>
        <w:t>inserire un numero dispari non superiore a nove</w:t>
      </w:r>
      <w:r w:rsidR="003F4446" w:rsidRPr="006351D7">
        <w:rPr>
          <w:i/>
          <w:sz w:val="24"/>
          <w:u w:val="single"/>
        </w:rPr>
        <w:t>)</w:t>
      </w:r>
      <w:r w:rsidR="00796E27" w:rsidRPr="006351D7">
        <w:rPr>
          <w:i/>
          <w:sz w:val="24"/>
          <w:u w:val="single"/>
        </w:rPr>
        <w:t xml:space="preserve"> </w:t>
      </w:r>
      <w:r w:rsidR="006351D7" w:rsidRPr="006351D7">
        <w:rPr>
          <w:i/>
          <w:sz w:val="24"/>
          <w:u w:val="single"/>
        </w:rPr>
        <w:t xml:space="preserve"> </w:t>
      </w:r>
      <w:r w:rsidRPr="006351D7">
        <w:rPr>
          <w:sz w:val="24"/>
          <w:u w:val="single"/>
        </w:rPr>
        <w:t xml:space="preserve">membri e </w:t>
      </w:r>
      <w:r w:rsidRPr="000D5A53">
        <w:rPr>
          <w:sz w:val="24"/>
          <w:u w:val="single"/>
        </w:rPr>
        <w:t xml:space="preserve">dura in carica </w:t>
      </w:r>
      <w:r w:rsidR="00815C2A" w:rsidRPr="000D5A53">
        <w:rPr>
          <w:sz w:val="24"/>
          <w:u w:val="single"/>
        </w:rPr>
        <w:t>quattro</w:t>
      </w:r>
      <w:r w:rsidRPr="000D5A53">
        <w:rPr>
          <w:sz w:val="24"/>
          <w:u w:val="single"/>
        </w:rPr>
        <w:t xml:space="preserve"> anni</w:t>
      </w:r>
      <w:r w:rsidRPr="000D5A53">
        <w:rPr>
          <w:sz w:val="24"/>
        </w:rPr>
        <w:t>.</w:t>
      </w:r>
    </w:p>
    <w:p w:rsidR="002161B6" w:rsidRPr="000D5A53" w:rsidRDefault="002161B6">
      <w:pPr>
        <w:tabs>
          <w:tab w:val="left" w:pos="851"/>
        </w:tabs>
        <w:jc w:val="both"/>
        <w:rPr>
          <w:sz w:val="24"/>
        </w:rPr>
      </w:pPr>
      <w:r w:rsidRPr="000D5A53">
        <w:rPr>
          <w:sz w:val="24"/>
        </w:rPr>
        <w:tab/>
        <w:t>Esso elegge nel proprio seno a maggioranza assoluta:</w:t>
      </w:r>
    </w:p>
    <w:p w:rsidR="002161B6" w:rsidRPr="000D5A53" w:rsidRDefault="002161B6">
      <w:pPr>
        <w:numPr>
          <w:ilvl w:val="0"/>
          <w:numId w:val="25"/>
        </w:numPr>
        <w:tabs>
          <w:tab w:val="clear" w:pos="720"/>
          <w:tab w:val="num" w:pos="709"/>
          <w:tab w:val="left" w:pos="851"/>
        </w:tabs>
        <w:jc w:val="both"/>
        <w:rPr>
          <w:sz w:val="24"/>
        </w:rPr>
      </w:pPr>
      <w:r w:rsidRPr="000D5A53">
        <w:rPr>
          <w:sz w:val="24"/>
        </w:rPr>
        <w:t>il Presidente de</w:t>
      </w:r>
      <w:r w:rsidR="00815C2A" w:rsidRPr="000D5A53">
        <w:rPr>
          <w:sz w:val="24"/>
        </w:rPr>
        <w:t>l</w:t>
      </w:r>
      <w:r w:rsidRPr="000D5A53">
        <w:rPr>
          <w:sz w:val="24"/>
        </w:rPr>
        <w:t>l</w:t>
      </w:r>
      <w:r w:rsidR="00815C2A" w:rsidRPr="000D5A53">
        <w:rPr>
          <w:sz w:val="24"/>
        </w:rPr>
        <w:t>’</w:t>
      </w:r>
      <w:r w:rsidR="00CF7CA6" w:rsidRPr="000D5A53">
        <w:rPr>
          <w:sz w:val="24"/>
        </w:rPr>
        <w:t>Associazione</w:t>
      </w:r>
      <w:r w:rsidRPr="000D5A53">
        <w:rPr>
          <w:sz w:val="24"/>
        </w:rPr>
        <w:t>;</w:t>
      </w:r>
    </w:p>
    <w:p w:rsidR="002161B6" w:rsidRPr="006351D7" w:rsidRDefault="003F4446">
      <w:pPr>
        <w:numPr>
          <w:ilvl w:val="0"/>
          <w:numId w:val="25"/>
        </w:numPr>
        <w:tabs>
          <w:tab w:val="clear" w:pos="720"/>
          <w:tab w:val="num" w:pos="709"/>
          <w:tab w:val="left" w:pos="851"/>
        </w:tabs>
        <w:jc w:val="both"/>
        <w:rPr>
          <w:sz w:val="24"/>
        </w:rPr>
      </w:pPr>
      <w:r w:rsidRPr="000D5A53">
        <w:rPr>
          <w:sz w:val="24"/>
        </w:rPr>
        <w:t>un</w:t>
      </w:r>
      <w:r w:rsidR="002161B6" w:rsidRPr="000D5A53">
        <w:rPr>
          <w:sz w:val="24"/>
        </w:rPr>
        <w:t xml:space="preserve"> vice president</w:t>
      </w:r>
      <w:r w:rsidRPr="000D5A53">
        <w:rPr>
          <w:sz w:val="24"/>
        </w:rPr>
        <w:t>e</w:t>
      </w:r>
      <w:r w:rsidR="00796E27" w:rsidRPr="000D5A53">
        <w:rPr>
          <w:sz w:val="24"/>
        </w:rPr>
        <w:t xml:space="preserve"> </w:t>
      </w:r>
      <w:r w:rsidR="00796E27" w:rsidRPr="000D5A53">
        <w:rPr>
          <w:i/>
          <w:sz w:val="24"/>
        </w:rPr>
        <w:t>(per i sindacati interprovinciali possono essere</w:t>
      </w:r>
      <w:r w:rsidR="00796E27" w:rsidRPr="006351D7">
        <w:rPr>
          <w:i/>
          <w:sz w:val="24"/>
        </w:rPr>
        <w:t xml:space="preserve"> previsti fino a 2 vicepresidenti)</w:t>
      </w:r>
      <w:r w:rsidR="002161B6" w:rsidRPr="006351D7">
        <w:rPr>
          <w:sz w:val="24"/>
        </w:rPr>
        <w:t>;</w:t>
      </w:r>
    </w:p>
    <w:p w:rsidR="003F4446" w:rsidRPr="006351D7" w:rsidRDefault="002161B6">
      <w:pPr>
        <w:numPr>
          <w:ilvl w:val="0"/>
          <w:numId w:val="25"/>
        </w:numPr>
        <w:tabs>
          <w:tab w:val="clear" w:pos="720"/>
          <w:tab w:val="num" w:pos="709"/>
          <w:tab w:val="left" w:pos="851"/>
        </w:tabs>
        <w:jc w:val="both"/>
        <w:rPr>
          <w:sz w:val="24"/>
        </w:rPr>
      </w:pPr>
      <w:r w:rsidRPr="006351D7">
        <w:rPr>
          <w:sz w:val="24"/>
        </w:rPr>
        <w:tab/>
      </w:r>
      <w:r w:rsidR="003F4446" w:rsidRPr="006351D7">
        <w:rPr>
          <w:sz w:val="24"/>
        </w:rPr>
        <w:t xml:space="preserve">un </w:t>
      </w:r>
      <w:r w:rsidRPr="006351D7">
        <w:rPr>
          <w:sz w:val="24"/>
        </w:rPr>
        <w:t>Segretario</w:t>
      </w:r>
      <w:r w:rsidR="003F4446" w:rsidRPr="006351D7">
        <w:rPr>
          <w:sz w:val="24"/>
        </w:rPr>
        <w:t>;</w:t>
      </w:r>
    </w:p>
    <w:p w:rsidR="002161B6" w:rsidRPr="006351D7" w:rsidRDefault="003F4446">
      <w:pPr>
        <w:numPr>
          <w:ilvl w:val="0"/>
          <w:numId w:val="25"/>
        </w:numPr>
        <w:tabs>
          <w:tab w:val="clear" w:pos="720"/>
          <w:tab w:val="num" w:pos="709"/>
          <w:tab w:val="left" w:pos="851"/>
        </w:tabs>
        <w:jc w:val="both"/>
        <w:rPr>
          <w:sz w:val="24"/>
        </w:rPr>
      </w:pPr>
      <w:r w:rsidRPr="006351D7">
        <w:rPr>
          <w:sz w:val="24"/>
        </w:rPr>
        <w:t>un Tesoriere.</w:t>
      </w:r>
    </w:p>
    <w:p w:rsidR="003F4446" w:rsidRPr="006351D7" w:rsidRDefault="003F4446" w:rsidP="003F4446">
      <w:pPr>
        <w:tabs>
          <w:tab w:val="left" w:pos="851"/>
        </w:tabs>
        <w:ind w:left="720"/>
        <w:jc w:val="both"/>
        <w:rPr>
          <w:sz w:val="24"/>
        </w:rPr>
      </w:pPr>
      <w:r w:rsidRPr="006351D7">
        <w:rPr>
          <w:sz w:val="24"/>
        </w:rPr>
        <w:t>Le cariche di Segretario e Tesoriere sono cumulabili.</w:t>
      </w:r>
    </w:p>
    <w:p w:rsidR="002161B6" w:rsidRDefault="002161B6">
      <w:pPr>
        <w:tabs>
          <w:tab w:val="left" w:pos="851"/>
        </w:tabs>
        <w:jc w:val="both"/>
        <w:rPr>
          <w:sz w:val="24"/>
        </w:rPr>
      </w:pPr>
      <w:r w:rsidRPr="006351D7">
        <w:rPr>
          <w:sz w:val="24"/>
        </w:rPr>
        <w:t xml:space="preserve">Il Consiglio si riunisce, su convocazione del Presidente, in adunanza ordinaria </w:t>
      </w:r>
      <w:r w:rsidR="003F4446" w:rsidRPr="006351D7">
        <w:rPr>
          <w:sz w:val="24"/>
        </w:rPr>
        <w:t xml:space="preserve">almeno </w:t>
      </w:r>
      <w:r w:rsidRPr="006351D7">
        <w:rPr>
          <w:sz w:val="24"/>
        </w:rPr>
        <w:t>una volta</w:t>
      </w:r>
      <w:r>
        <w:rPr>
          <w:sz w:val="24"/>
        </w:rPr>
        <w:t xml:space="preserve"> ogni due mesi e, in adunanza straordinaria, ogni qualvolta sia ritenuto necessario dal Presidente del</w:t>
      </w:r>
      <w:r w:rsidR="00815C2A">
        <w:rPr>
          <w:sz w:val="24"/>
        </w:rPr>
        <w:t>l’</w:t>
      </w:r>
      <w:r w:rsidR="00CF7CA6">
        <w:rPr>
          <w:sz w:val="24"/>
        </w:rPr>
        <w:t>Associazione</w:t>
      </w:r>
      <w:r>
        <w:rPr>
          <w:sz w:val="24"/>
        </w:rPr>
        <w:t xml:space="preserve"> o quando sia richiesto da almeno tre </w:t>
      </w:r>
      <w:r>
        <w:rPr>
          <w:sz w:val="24"/>
        </w:rPr>
        <w:lastRenderedPageBreak/>
        <w:t>Consiglieri. Le adunanze sono valide quando è presente la maggioranza assoluta dei Consiglieri.</w:t>
      </w:r>
    </w:p>
    <w:p w:rsidR="002161B6" w:rsidRDefault="002161B6">
      <w:pPr>
        <w:tabs>
          <w:tab w:val="left" w:pos="851"/>
        </w:tabs>
        <w:jc w:val="both"/>
        <w:rPr>
          <w:sz w:val="24"/>
        </w:rPr>
      </w:pPr>
      <w:r>
        <w:rPr>
          <w:sz w:val="24"/>
        </w:rPr>
        <w:tab/>
        <w:t>L’assenza ingiustificata di un Consigliere a tre adunanze consecutive, ne comporta la decadenza dalla carica.</w:t>
      </w:r>
    </w:p>
    <w:p w:rsidR="002161B6" w:rsidRPr="006351D7" w:rsidRDefault="002161B6">
      <w:pPr>
        <w:tabs>
          <w:tab w:val="left" w:pos="851"/>
        </w:tabs>
        <w:jc w:val="both"/>
        <w:rPr>
          <w:sz w:val="24"/>
        </w:rPr>
      </w:pPr>
      <w:r>
        <w:rPr>
          <w:sz w:val="24"/>
        </w:rPr>
        <w:tab/>
      </w:r>
      <w:r w:rsidRPr="006351D7">
        <w:rPr>
          <w:sz w:val="24"/>
        </w:rPr>
        <w:t xml:space="preserve">L’avviso di adunanza deve essere spedito </w:t>
      </w:r>
      <w:r w:rsidR="003F4446" w:rsidRPr="006351D7">
        <w:rPr>
          <w:sz w:val="24"/>
        </w:rPr>
        <w:t xml:space="preserve">via posta, fax o e-mail </w:t>
      </w:r>
      <w:r w:rsidRPr="006351D7">
        <w:rPr>
          <w:sz w:val="24"/>
        </w:rPr>
        <w:t>almeno cinque giorni prima della riunione, salvo casi di documentata urgenza.</w:t>
      </w:r>
    </w:p>
    <w:p w:rsidR="00A2322C" w:rsidRPr="006351D7" w:rsidRDefault="00A2322C" w:rsidP="00A2322C">
      <w:pPr>
        <w:tabs>
          <w:tab w:val="num" w:pos="567"/>
          <w:tab w:val="left" w:pos="851"/>
        </w:tabs>
        <w:jc w:val="both"/>
        <w:rPr>
          <w:bCs/>
          <w:iCs/>
          <w:sz w:val="24"/>
        </w:rPr>
      </w:pPr>
      <w:r w:rsidRPr="006351D7">
        <w:rPr>
          <w:bCs/>
          <w:iCs/>
          <w:sz w:val="24"/>
        </w:rPr>
        <w:t xml:space="preserve">Il Consiglio Direttivo decade qualora si presentino contemporaneamente dimissionari </w:t>
      </w:r>
      <w:r w:rsidR="00796E27" w:rsidRPr="006351D7">
        <w:rPr>
          <w:bCs/>
          <w:iCs/>
          <w:sz w:val="24"/>
        </w:rPr>
        <w:t>la metà + 1</w:t>
      </w:r>
      <w:r w:rsidRPr="006351D7">
        <w:rPr>
          <w:bCs/>
          <w:iCs/>
          <w:sz w:val="24"/>
        </w:rPr>
        <w:t xml:space="preserve"> dei suoi componenti</w:t>
      </w:r>
      <w:r w:rsidR="00E23422" w:rsidRPr="006351D7">
        <w:rPr>
          <w:bCs/>
          <w:iCs/>
          <w:sz w:val="24"/>
        </w:rPr>
        <w:t>:</w:t>
      </w:r>
      <w:r w:rsidRPr="006351D7">
        <w:rPr>
          <w:bCs/>
          <w:iCs/>
          <w:sz w:val="24"/>
        </w:rPr>
        <w:t xml:space="preserve"> </w:t>
      </w:r>
      <w:r w:rsidR="00E23422" w:rsidRPr="006351D7">
        <w:rPr>
          <w:bCs/>
          <w:iCs/>
          <w:sz w:val="24"/>
        </w:rPr>
        <w:t>i</w:t>
      </w:r>
      <w:r w:rsidRPr="006351D7">
        <w:rPr>
          <w:bCs/>
          <w:iCs/>
          <w:sz w:val="24"/>
        </w:rPr>
        <w:t xml:space="preserve">n tale caso il Segretario uscente ne dà comunicazione al </w:t>
      </w:r>
      <w:r w:rsidR="00E23422" w:rsidRPr="006351D7">
        <w:rPr>
          <w:bCs/>
          <w:iCs/>
          <w:sz w:val="24"/>
        </w:rPr>
        <w:t>P</w:t>
      </w:r>
      <w:r w:rsidRPr="006351D7">
        <w:rPr>
          <w:bCs/>
          <w:iCs/>
          <w:sz w:val="24"/>
        </w:rPr>
        <w:t>residente dei probiviri entro 15 giorni, che convocherà entro 60 giorni l’Assemblea per l’elezione delle nuove cariche a termini del presente statuto. In tal caso, il Consiglio Direttivo uscente rimane in carica fino all’insediamento del nuovo Consiglio per il disbrigo dell’ordinaria amministrazione.</w:t>
      </w:r>
    </w:p>
    <w:p w:rsidR="003F4446" w:rsidRDefault="003F4446">
      <w:pPr>
        <w:tabs>
          <w:tab w:val="left" w:pos="851"/>
        </w:tabs>
        <w:jc w:val="both"/>
        <w:rPr>
          <w:sz w:val="24"/>
        </w:rPr>
      </w:pPr>
    </w:p>
    <w:p w:rsidR="002161B6" w:rsidRDefault="002161B6">
      <w:pPr>
        <w:tabs>
          <w:tab w:val="left" w:pos="851"/>
        </w:tabs>
        <w:jc w:val="both"/>
        <w:rPr>
          <w:sz w:val="24"/>
        </w:rPr>
      </w:pPr>
    </w:p>
    <w:p w:rsidR="002161B6" w:rsidRDefault="002161B6">
      <w:pPr>
        <w:tabs>
          <w:tab w:val="left" w:pos="851"/>
        </w:tabs>
        <w:jc w:val="center"/>
        <w:outlineLvl w:val="0"/>
        <w:rPr>
          <w:b/>
          <w:sz w:val="24"/>
        </w:rPr>
      </w:pPr>
      <w:r>
        <w:rPr>
          <w:b/>
          <w:sz w:val="24"/>
        </w:rPr>
        <w:t xml:space="preserve">ART. 10 </w:t>
      </w:r>
    </w:p>
    <w:p w:rsidR="002161B6" w:rsidRPr="006351D7" w:rsidRDefault="002161B6">
      <w:pPr>
        <w:tabs>
          <w:tab w:val="left" w:pos="851"/>
        </w:tabs>
        <w:jc w:val="both"/>
        <w:rPr>
          <w:sz w:val="24"/>
        </w:rPr>
      </w:pPr>
      <w:r>
        <w:rPr>
          <w:sz w:val="24"/>
        </w:rPr>
        <w:tab/>
      </w:r>
      <w:r w:rsidRPr="006351D7">
        <w:rPr>
          <w:sz w:val="24"/>
        </w:rPr>
        <w:t>Il Consiglio provvede:</w:t>
      </w:r>
    </w:p>
    <w:p w:rsidR="00A2322C" w:rsidRPr="006351D7" w:rsidRDefault="00A2322C">
      <w:pPr>
        <w:numPr>
          <w:ilvl w:val="0"/>
          <w:numId w:val="9"/>
        </w:numPr>
        <w:tabs>
          <w:tab w:val="left" w:pos="851"/>
        </w:tabs>
        <w:jc w:val="both"/>
        <w:rPr>
          <w:sz w:val="24"/>
        </w:rPr>
      </w:pPr>
      <w:r w:rsidRPr="006351D7">
        <w:rPr>
          <w:sz w:val="24"/>
        </w:rPr>
        <w:t>all’attuazione delle delibere dell’Assemblea;</w:t>
      </w:r>
    </w:p>
    <w:p w:rsidR="00A2322C" w:rsidRPr="006351D7" w:rsidRDefault="00A2322C">
      <w:pPr>
        <w:numPr>
          <w:ilvl w:val="0"/>
          <w:numId w:val="9"/>
        </w:numPr>
        <w:tabs>
          <w:tab w:val="left" w:pos="851"/>
        </w:tabs>
        <w:jc w:val="both"/>
        <w:rPr>
          <w:sz w:val="24"/>
        </w:rPr>
      </w:pPr>
      <w:r w:rsidRPr="006351D7">
        <w:rPr>
          <w:sz w:val="24"/>
        </w:rPr>
        <w:t>all’esame delle domande di adesione al</w:t>
      </w:r>
      <w:r w:rsidR="00765990">
        <w:rPr>
          <w:sz w:val="24"/>
        </w:rPr>
        <w:t>l’</w:t>
      </w:r>
      <w:r w:rsidR="00CF7CA6">
        <w:rPr>
          <w:sz w:val="24"/>
        </w:rPr>
        <w:t>Associazione</w:t>
      </w:r>
      <w:r w:rsidRPr="006351D7">
        <w:rPr>
          <w:sz w:val="24"/>
        </w:rPr>
        <w:t xml:space="preserve"> e delibera di conseguenza;</w:t>
      </w:r>
    </w:p>
    <w:p w:rsidR="002161B6" w:rsidRPr="006351D7" w:rsidRDefault="002161B6">
      <w:pPr>
        <w:numPr>
          <w:ilvl w:val="0"/>
          <w:numId w:val="9"/>
        </w:numPr>
        <w:tabs>
          <w:tab w:val="left" w:pos="851"/>
        </w:tabs>
        <w:jc w:val="both"/>
        <w:rPr>
          <w:sz w:val="24"/>
        </w:rPr>
      </w:pPr>
      <w:r w:rsidRPr="006351D7">
        <w:rPr>
          <w:sz w:val="24"/>
        </w:rPr>
        <w:t xml:space="preserve">alla gestione ordinaria del </w:t>
      </w:r>
      <w:r w:rsidR="00CF7CA6">
        <w:rPr>
          <w:sz w:val="24"/>
        </w:rPr>
        <w:t>Associazione</w:t>
      </w:r>
      <w:r w:rsidRPr="006351D7">
        <w:rPr>
          <w:sz w:val="24"/>
        </w:rPr>
        <w:t xml:space="preserve"> ed alla compilazione dei bilanci;</w:t>
      </w:r>
    </w:p>
    <w:p w:rsidR="002161B6" w:rsidRPr="006351D7" w:rsidRDefault="002161B6">
      <w:pPr>
        <w:numPr>
          <w:ilvl w:val="0"/>
          <w:numId w:val="10"/>
        </w:numPr>
        <w:tabs>
          <w:tab w:val="left" w:pos="851"/>
        </w:tabs>
        <w:jc w:val="both"/>
        <w:rPr>
          <w:sz w:val="24"/>
        </w:rPr>
      </w:pPr>
      <w:r w:rsidRPr="006351D7">
        <w:rPr>
          <w:sz w:val="24"/>
        </w:rPr>
        <w:t>all’aggiornamento e conservazione dell’elenco degli iscritti;</w:t>
      </w:r>
    </w:p>
    <w:p w:rsidR="002161B6" w:rsidRPr="006351D7" w:rsidRDefault="002161B6">
      <w:pPr>
        <w:numPr>
          <w:ilvl w:val="0"/>
          <w:numId w:val="11"/>
        </w:numPr>
        <w:tabs>
          <w:tab w:val="left" w:pos="851"/>
        </w:tabs>
        <w:jc w:val="both"/>
        <w:rPr>
          <w:sz w:val="24"/>
        </w:rPr>
      </w:pPr>
      <w:r w:rsidRPr="006351D7">
        <w:rPr>
          <w:sz w:val="24"/>
        </w:rPr>
        <w:t>a deliberare la convocazione ordinaria e straordinaria dell’Assemblea generale;</w:t>
      </w:r>
    </w:p>
    <w:p w:rsidR="002161B6" w:rsidRPr="006351D7" w:rsidRDefault="002161B6">
      <w:pPr>
        <w:numPr>
          <w:ilvl w:val="0"/>
          <w:numId w:val="12"/>
        </w:numPr>
        <w:tabs>
          <w:tab w:val="left" w:pos="851"/>
        </w:tabs>
        <w:jc w:val="both"/>
        <w:rPr>
          <w:sz w:val="24"/>
        </w:rPr>
      </w:pPr>
      <w:r w:rsidRPr="006351D7">
        <w:rPr>
          <w:sz w:val="24"/>
        </w:rPr>
        <w:t>a promuovere ogni iniziativa nell’ambito delle finalità statutarie;</w:t>
      </w:r>
    </w:p>
    <w:p w:rsidR="002161B6" w:rsidRPr="006351D7" w:rsidRDefault="002161B6">
      <w:pPr>
        <w:numPr>
          <w:ilvl w:val="0"/>
          <w:numId w:val="13"/>
        </w:numPr>
        <w:tabs>
          <w:tab w:val="left" w:pos="851"/>
        </w:tabs>
        <w:jc w:val="both"/>
        <w:rPr>
          <w:sz w:val="24"/>
        </w:rPr>
      </w:pPr>
      <w:r w:rsidRPr="006351D7">
        <w:rPr>
          <w:sz w:val="24"/>
        </w:rPr>
        <w:t>a redigere ogni anno ed a proporre all’assemblea il programma di lavoro per l’anno successivo;</w:t>
      </w:r>
    </w:p>
    <w:p w:rsidR="002161B6" w:rsidRPr="006351D7" w:rsidRDefault="002161B6">
      <w:pPr>
        <w:numPr>
          <w:ilvl w:val="0"/>
          <w:numId w:val="14"/>
        </w:numPr>
        <w:tabs>
          <w:tab w:val="left" w:pos="851"/>
        </w:tabs>
        <w:jc w:val="both"/>
        <w:rPr>
          <w:sz w:val="24"/>
        </w:rPr>
      </w:pPr>
      <w:r w:rsidRPr="006351D7">
        <w:rPr>
          <w:sz w:val="24"/>
        </w:rPr>
        <w:t>a proporre all’assemblea la quota annuale a carico degli iscritti, comprendente anche la quota stabilita dall’Assemblea nazionale per il funzionamento dell’Organo nazionale;</w:t>
      </w:r>
    </w:p>
    <w:p w:rsidR="00A2322C" w:rsidRPr="006351D7" w:rsidRDefault="00A2322C">
      <w:pPr>
        <w:numPr>
          <w:ilvl w:val="0"/>
          <w:numId w:val="14"/>
        </w:numPr>
        <w:tabs>
          <w:tab w:val="left" w:pos="851"/>
        </w:tabs>
        <w:jc w:val="both"/>
        <w:rPr>
          <w:sz w:val="24"/>
        </w:rPr>
      </w:pPr>
      <w:r w:rsidRPr="006351D7">
        <w:rPr>
          <w:sz w:val="24"/>
        </w:rPr>
        <w:t>ad attuare le deliberazioni del Coordinamento Regionale;</w:t>
      </w:r>
    </w:p>
    <w:p w:rsidR="002161B6" w:rsidRPr="006351D7" w:rsidRDefault="002161B6">
      <w:pPr>
        <w:numPr>
          <w:ilvl w:val="0"/>
          <w:numId w:val="15"/>
        </w:numPr>
        <w:tabs>
          <w:tab w:val="left" w:pos="851"/>
        </w:tabs>
        <w:jc w:val="both"/>
        <w:rPr>
          <w:sz w:val="24"/>
        </w:rPr>
      </w:pPr>
      <w:r>
        <w:rPr>
          <w:sz w:val="24"/>
        </w:rPr>
        <w:t xml:space="preserve">a istituire rapporti di organica collaborazione con altre categorie professionali e con altri Enti, uniformandosi alle direttive generali del </w:t>
      </w:r>
      <w:r w:rsidR="00CF7CA6">
        <w:rPr>
          <w:sz w:val="24"/>
        </w:rPr>
        <w:t>Associazione</w:t>
      </w:r>
      <w:r>
        <w:rPr>
          <w:sz w:val="24"/>
        </w:rPr>
        <w:t xml:space="preserve"> Nazionale </w:t>
      </w:r>
      <w:r w:rsidR="00A2322C" w:rsidRPr="006351D7">
        <w:rPr>
          <w:sz w:val="24"/>
        </w:rPr>
        <w:t xml:space="preserve">e del Coordinamento Regionale </w:t>
      </w:r>
      <w:r w:rsidRPr="006351D7">
        <w:rPr>
          <w:sz w:val="24"/>
        </w:rPr>
        <w:t>ed in arm</w:t>
      </w:r>
      <w:r w:rsidR="00A2322C" w:rsidRPr="006351D7">
        <w:rPr>
          <w:sz w:val="24"/>
        </w:rPr>
        <w:t>onia con le finalità statutarie;</w:t>
      </w:r>
    </w:p>
    <w:p w:rsidR="00A2322C" w:rsidRPr="006351D7" w:rsidRDefault="00C75C33">
      <w:pPr>
        <w:numPr>
          <w:ilvl w:val="0"/>
          <w:numId w:val="15"/>
        </w:numPr>
        <w:tabs>
          <w:tab w:val="left" w:pos="851"/>
        </w:tabs>
        <w:jc w:val="both"/>
        <w:rPr>
          <w:sz w:val="24"/>
        </w:rPr>
      </w:pPr>
      <w:r w:rsidRPr="006351D7">
        <w:rPr>
          <w:sz w:val="24"/>
        </w:rPr>
        <w:t>alla nomina degli eventuali delegati all’Assemblea Nazionale;</w:t>
      </w:r>
    </w:p>
    <w:p w:rsidR="00C75C33" w:rsidRPr="000D5A53" w:rsidRDefault="00C75C33">
      <w:pPr>
        <w:numPr>
          <w:ilvl w:val="0"/>
          <w:numId w:val="15"/>
        </w:numPr>
        <w:tabs>
          <w:tab w:val="left" w:pos="851"/>
        </w:tabs>
        <w:jc w:val="both"/>
        <w:rPr>
          <w:sz w:val="24"/>
        </w:rPr>
      </w:pPr>
      <w:r w:rsidRPr="006351D7">
        <w:rPr>
          <w:sz w:val="24"/>
        </w:rPr>
        <w:t xml:space="preserve">alla </w:t>
      </w:r>
      <w:r w:rsidRPr="000D5A53">
        <w:rPr>
          <w:sz w:val="24"/>
        </w:rPr>
        <w:t xml:space="preserve">nomina, ogni </w:t>
      </w:r>
      <w:r w:rsidR="00815C2A" w:rsidRPr="000D5A53">
        <w:rPr>
          <w:sz w:val="24"/>
        </w:rPr>
        <w:t>4</w:t>
      </w:r>
      <w:r w:rsidRPr="000D5A53">
        <w:rPr>
          <w:sz w:val="24"/>
        </w:rPr>
        <w:t xml:space="preserve"> anni, del Delegato al Coordinamento Regionale.</w:t>
      </w:r>
    </w:p>
    <w:p w:rsidR="002161B6" w:rsidRPr="000D5A53" w:rsidRDefault="002161B6">
      <w:pPr>
        <w:tabs>
          <w:tab w:val="left" w:pos="851"/>
        </w:tabs>
        <w:jc w:val="both"/>
        <w:rPr>
          <w:sz w:val="24"/>
        </w:rPr>
      </w:pPr>
      <w:r w:rsidRPr="000D5A53">
        <w:rPr>
          <w:sz w:val="24"/>
        </w:rPr>
        <w:tab/>
        <w:t>Le deliberazioni vengono adottate a maggioranza assoluta dei presenti all’adunanza.</w:t>
      </w:r>
    </w:p>
    <w:p w:rsidR="002161B6" w:rsidRPr="000D5A53" w:rsidRDefault="002161B6">
      <w:pPr>
        <w:tabs>
          <w:tab w:val="left" w:pos="851"/>
        </w:tabs>
        <w:jc w:val="both"/>
        <w:rPr>
          <w:sz w:val="24"/>
        </w:rPr>
      </w:pPr>
    </w:p>
    <w:p w:rsidR="002161B6" w:rsidRPr="000D5A53" w:rsidRDefault="002161B6">
      <w:pPr>
        <w:tabs>
          <w:tab w:val="left" w:pos="851"/>
        </w:tabs>
        <w:jc w:val="center"/>
        <w:outlineLvl w:val="0"/>
        <w:rPr>
          <w:b/>
          <w:sz w:val="24"/>
        </w:rPr>
      </w:pPr>
      <w:r w:rsidRPr="000D5A53">
        <w:rPr>
          <w:b/>
          <w:sz w:val="24"/>
        </w:rPr>
        <w:t xml:space="preserve">ART. 11 </w:t>
      </w:r>
    </w:p>
    <w:p w:rsidR="002161B6" w:rsidRPr="000D5A53" w:rsidRDefault="002161B6">
      <w:pPr>
        <w:tabs>
          <w:tab w:val="left" w:pos="851"/>
        </w:tabs>
        <w:jc w:val="both"/>
        <w:rPr>
          <w:sz w:val="24"/>
        </w:rPr>
      </w:pPr>
      <w:r w:rsidRPr="000D5A53">
        <w:rPr>
          <w:sz w:val="24"/>
        </w:rPr>
        <w:tab/>
        <w:t>Il Presidente del</w:t>
      </w:r>
      <w:r w:rsidR="00765990" w:rsidRPr="000D5A53">
        <w:rPr>
          <w:sz w:val="24"/>
        </w:rPr>
        <w:t>l’</w:t>
      </w:r>
      <w:r w:rsidR="00CF7CA6" w:rsidRPr="000D5A53">
        <w:rPr>
          <w:sz w:val="24"/>
        </w:rPr>
        <w:t>Associazione</w:t>
      </w:r>
      <w:r w:rsidRPr="000D5A53">
        <w:rPr>
          <w:sz w:val="24"/>
        </w:rPr>
        <w:t>:</w:t>
      </w:r>
    </w:p>
    <w:p w:rsidR="002161B6" w:rsidRPr="000D5A53" w:rsidRDefault="002161B6">
      <w:pPr>
        <w:numPr>
          <w:ilvl w:val="0"/>
          <w:numId w:val="16"/>
        </w:numPr>
        <w:tabs>
          <w:tab w:val="left" w:pos="851"/>
        </w:tabs>
        <w:jc w:val="both"/>
        <w:rPr>
          <w:sz w:val="24"/>
        </w:rPr>
      </w:pPr>
      <w:r w:rsidRPr="000D5A53">
        <w:rPr>
          <w:sz w:val="24"/>
        </w:rPr>
        <w:t xml:space="preserve">rappresenta </w:t>
      </w:r>
      <w:r w:rsidR="00302E64" w:rsidRPr="000D5A53">
        <w:rPr>
          <w:sz w:val="24"/>
        </w:rPr>
        <w:t xml:space="preserve">legalmente </w:t>
      </w:r>
      <w:r w:rsidRPr="000D5A53">
        <w:rPr>
          <w:sz w:val="24"/>
        </w:rPr>
        <w:t>l</w:t>
      </w:r>
      <w:r w:rsidR="00815C2A" w:rsidRPr="000D5A53">
        <w:rPr>
          <w:sz w:val="24"/>
        </w:rPr>
        <w:t>’</w:t>
      </w:r>
      <w:r w:rsidR="00CF7CA6" w:rsidRPr="000D5A53">
        <w:rPr>
          <w:sz w:val="24"/>
        </w:rPr>
        <w:t>Associazione</w:t>
      </w:r>
      <w:r w:rsidRPr="000D5A53">
        <w:rPr>
          <w:sz w:val="24"/>
        </w:rPr>
        <w:t>;</w:t>
      </w:r>
    </w:p>
    <w:p w:rsidR="002161B6" w:rsidRPr="000D5A53" w:rsidRDefault="002161B6">
      <w:pPr>
        <w:numPr>
          <w:ilvl w:val="0"/>
          <w:numId w:val="17"/>
        </w:numPr>
        <w:tabs>
          <w:tab w:val="left" w:pos="851"/>
        </w:tabs>
        <w:jc w:val="both"/>
        <w:rPr>
          <w:sz w:val="24"/>
        </w:rPr>
      </w:pPr>
      <w:r w:rsidRPr="000D5A53">
        <w:rPr>
          <w:sz w:val="24"/>
        </w:rPr>
        <w:t>convoca l’Assemblea generale su delibera del Consiglio;</w:t>
      </w:r>
    </w:p>
    <w:p w:rsidR="002161B6" w:rsidRPr="000D5A53" w:rsidRDefault="00302E64">
      <w:pPr>
        <w:numPr>
          <w:ilvl w:val="0"/>
          <w:numId w:val="18"/>
        </w:numPr>
        <w:tabs>
          <w:tab w:val="left" w:pos="851"/>
        </w:tabs>
        <w:jc w:val="both"/>
        <w:rPr>
          <w:sz w:val="24"/>
        </w:rPr>
      </w:pPr>
      <w:r w:rsidRPr="000D5A53">
        <w:rPr>
          <w:sz w:val="24"/>
        </w:rPr>
        <w:t>convoca e presiede il C</w:t>
      </w:r>
      <w:r w:rsidR="002161B6" w:rsidRPr="000D5A53">
        <w:rPr>
          <w:sz w:val="24"/>
        </w:rPr>
        <w:t>onsiglio</w:t>
      </w:r>
      <w:r w:rsidRPr="000D5A53">
        <w:rPr>
          <w:sz w:val="24"/>
        </w:rPr>
        <w:t xml:space="preserve"> Direttivo</w:t>
      </w:r>
      <w:r w:rsidR="002161B6" w:rsidRPr="000D5A53">
        <w:rPr>
          <w:sz w:val="24"/>
        </w:rPr>
        <w:t>;</w:t>
      </w:r>
    </w:p>
    <w:p w:rsidR="002161B6" w:rsidRPr="000D5A53" w:rsidRDefault="002161B6">
      <w:pPr>
        <w:numPr>
          <w:ilvl w:val="0"/>
          <w:numId w:val="19"/>
        </w:numPr>
        <w:tabs>
          <w:tab w:val="left" w:pos="851"/>
        </w:tabs>
        <w:jc w:val="both"/>
        <w:rPr>
          <w:sz w:val="24"/>
        </w:rPr>
      </w:pPr>
      <w:r w:rsidRPr="000D5A53">
        <w:rPr>
          <w:sz w:val="24"/>
        </w:rPr>
        <w:t>riferisce all’Assemblea generale sull’opera svolta dal Consiglio e sui programmi per l’avvenire;</w:t>
      </w:r>
    </w:p>
    <w:p w:rsidR="00302E64" w:rsidRPr="000D5A53" w:rsidRDefault="00302E64">
      <w:pPr>
        <w:numPr>
          <w:ilvl w:val="0"/>
          <w:numId w:val="19"/>
        </w:numPr>
        <w:tabs>
          <w:tab w:val="left" w:pos="851"/>
        </w:tabs>
        <w:jc w:val="both"/>
        <w:rPr>
          <w:sz w:val="24"/>
        </w:rPr>
      </w:pPr>
      <w:r w:rsidRPr="000D5A53">
        <w:rPr>
          <w:sz w:val="24"/>
        </w:rPr>
        <w:t>riferisce all’Assemblea le decisioni del Coordinamento Regionale;</w:t>
      </w:r>
    </w:p>
    <w:p w:rsidR="002161B6" w:rsidRPr="006351D7" w:rsidRDefault="002161B6">
      <w:pPr>
        <w:numPr>
          <w:ilvl w:val="0"/>
          <w:numId w:val="20"/>
        </w:numPr>
        <w:tabs>
          <w:tab w:val="left" w:pos="851"/>
        </w:tabs>
        <w:jc w:val="both"/>
        <w:rPr>
          <w:sz w:val="24"/>
        </w:rPr>
      </w:pPr>
      <w:r w:rsidRPr="000D5A53">
        <w:rPr>
          <w:sz w:val="24"/>
        </w:rPr>
        <w:t>deferisce, sentito il Consiglio, al Collegio dei Probiviri gli iscritti</w:t>
      </w:r>
      <w:r w:rsidRPr="006351D7">
        <w:rPr>
          <w:sz w:val="24"/>
        </w:rPr>
        <w:t xml:space="preserve"> contro i quali sono stati proposti provvedimenti disciplinari;</w:t>
      </w:r>
    </w:p>
    <w:p w:rsidR="00302E64" w:rsidRPr="006351D7" w:rsidRDefault="002161B6" w:rsidP="00302E64">
      <w:pPr>
        <w:numPr>
          <w:ilvl w:val="0"/>
          <w:numId w:val="20"/>
        </w:numPr>
        <w:tabs>
          <w:tab w:val="left" w:pos="851"/>
        </w:tabs>
        <w:jc w:val="both"/>
        <w:rPr>
          <w:sz w:val="24"/>
        </w:rPr>
      </w:pPr>
      <w:r w:rsidRPr="006351D7">
        <w:rPr>
          <w:sz w:val="24"/>
        </w:rPr>
        <w:lastRenderedPageBreak/>
        <w:t xml:space="preserve">vigila sull’osservanza dello Statuto, richiama gli organi al rispetto del medesimo quando ritiene che non sia correttamente interpretato e demanda al Collegio dei Probiviri o all’Assemblea, a seconda della competenza, le controversie statutarie che egli non riuscisse a dirimere. </w:t>
      </w:r>
    </w:p>
    <w:p w:rsidR="00302E64" w:rsidRPr="006351D7" w:rsidRDefault="00302E64" w:rsidP="00302E64">
      <w:pPr>
        <w:tabs>
          <w:tab w:val="left" w:pos="851"/>
        </w:tabs>
        <w:jc w:val="both"/>
        <w:rPr>
          <w:sz w:val="24"/>
        </w:rPr>
      </w:pPr>
      <w:r w:rsidRPr="006351D7">
        <w:rPr>
          <w:sz w:val="24"/>
        </w:rPr>
        <w:t>Il Presidente può essere sfiduciato e decade dalla carica su apposita mozione presentata ed approvata dalla maggioranza dei membri del Consiglio Direttivo. In tal caso il Consigliere anagraficamente più anziano indice l’elezione del nuovo Presidente entro 15 giorni a norma del presente statuto; se entro 30 giorni non viene eletto il nuovo</w:t>
      </w:r>
      <w:r w:rsidRPr="00302E64">
        <w:rPr>
          <w:color w:val="FF0000"/>
          <w:sz w:val="24"/>
        </w:rPr>
        <w:t xml:space="preserve"> </w:t>
      </w:r>
      <w:r w:rsidRPr="006351D7">
        <w:rPr>
          <w:sz w:val="24"/>
        </w:rPr>
        <w:t>presidente, il comitato decade e si procede ai sensi dell’art. 9 ultimo paragrafo.</w:t>
      </w:r>
    </w:p>
    <w:p w:rsidR="002161B6" w:rsidRDefault="002161B6" w:rsidP="00302E64">
      <w:pPr>
        <w:tabs>
          <w:tab w:val="left" w:pos="851"/>
        </w:tabs>
        <w:jc w:val="both"/>
        <w:rPr>
          <w:sz w:val="24"/>
        </w:rPr>
      </w:pPr>
      <w:r w:rsidRPr="006351D7">
        <w:rPr>
          <w:sz w:val="24"/>
        </w:rPr>
        <w:t>In caso di assenza od impedimento, le sue funzioni sono assunte dal Vice Presi</w:t>
      </w:r>
      <w:r>
        <w:rPr>
          <w:sz w:val="24"/>
        </w:rPr>
        <w:t>dente.</w:t>
      </w:r>
    </w:p>
    <w:p w:rsidR="002161B6" w:rsidRDefault="002161B6">
      <w:pPr>
        <w:tabs>
          <w:tab w:val="left" w:pos="851"/>
        </w:tabs>
        <w:jc w:val="both"/>
        <w:rPr>
          <w:b/>
          <w:sz w:val="24"/>
        </w:rPr>
      </w:pPr>
    </w:p>
    <w:p w:rsidR="002161B6" w:rsidRDefault="002161B6">
      <w:pPr>
        <w:tabs>
          <w:tab w:val="left" w:pos="851"/>
        </w:tabs>
        <w:jc w:val="center"/>
        <w:outlineLvl w:val="0"/>
        <w:rPr>
          <w:b/>
          <w:sz w:val="24"/>
        </w:rPr>
      </w:pPr>
      <w:r>
        <w:rPr>
          <w:b/>
          <w:sz w:val="24"/>
        </w:rPr>
        <w:t xml:space="preserve">ART. 12 </w:t>
      </w:r>
    </w:p>
    <w:p w:rsidR="002161B6" w:rsidRDefault="00302E64">
      <w:pPr>
        <w:tabs>
          <w:tab w:val="left" w:pos="851"/>
        </w:tabs>
        <w:jc w:val="both"/>
        <w:rPr>
          <w:sz w:val="24"/>
        </w:rPr>
      </w:pPr>
      <w:r>
        <w:rPr>
          <w:sz w:val="24"/>
        </w:rPr>
        <w:tab/>
        <w:t>Il S</w:t>
      </w:r>
      <w:r w:rsidR="002161B6">
        <w:rPr>
          <w:sz w:val="24"/>
        </w:rPr>
        <w:t>egretario ha la responsabilità organizzativa del</w:t>
      </w:r>
      <w:r w:rsidR="00815C2A">
        <w:rPr>
          <w:sz w:val="24"/>
        </w:rPr>
        <w:t>l’</w:t>
      </w:r>
      <w:r w:rsidR="00CF7CA6">
        <w:rPr>
          <w:sz w:val="24"/>
        </w:rPr>
        <w:t>Associazione</w:t>
      </w:r>
      <w:r w:rsidR="002161B6">
        <w:rPr>
          <w:sz w:val="24"/>
        </w:rPr>
        <w:t xml:space="preserve"> in base alle direttive del Consiglio; d’intesa con il Presidente dà esecuzione alle deliberazioni del Consiglio.</w:t>
      </w:r>
    </w:p>
    <w:p w:rsidR="002161B6" w:rsidRDefault="002161B6">
      <w:pPr>
        <w:tabs>
          <w:tab w:val="left" w:pos="851"/>
        </w:tabs>
        <w:jc w:val="both"/>
        <w:rPr>
          <w:sz w:val="24"/>
        </w:rPr>
      </w:pPr>
      <w:r>
        <w:rPr>
          <w:sz w:val="24"/>
        </w:rPr>
        <w:tab/>
        <w:t>Per i casi urgenti ed indifferibili può decidere automaticamente, info</w:t>
      </w:r>
      <w:r w:rsidR="00AC6822">
        <w:rPr>
          <w:sz w:val="24"/>
        </w:rPr>
        <w:t>r</w:t>
      </w:r>
      <w:r>
        <w:rPr>
          <w:sz w:val="24"/>
        </w:rPr>
        <w:t>mandone il Presidente, salvo ratifica del Consiglio.</w:t>
      </w:r>
    </w:p>
    <w:p w:rsidR="002161B6" w:rsidRDefault="002161B6">
      <w:pPr>
        <w:tabs>
          <w:tab w:val="left" w:pos="851"/>
        </w:tabs>
        <w:jc w:val="both"/>
        <w:rPr>
          <w:sz w:val="24"/>
        </w:rPr>
      </w:pPr>
      <w:r>
        <w:rPr>
          <w:sz w:val="24"/>
        </w:rPr>
        <w:tab/>
      </w:r>
      <w:r w:rsidR="00302E64">
        <w:rPr>
          <w:sz w:val="24"/>
        </w:rPr>
        <w:t>Il Tesoriere è</w:t>
      </w:r>
      <w:r>
        <w:rPr>
          <w:sz w:val="24"/>
        </w:rPr>
        <w:t xml:space="preserve"> responsabile della tenuta dei registri contabili e della cassa. Prende iniziativa per il reperimento dei fondi e ne riferisce al Consiglio per ottenere la sanzione; cura le riscossioni ed esegue i pagamenti.</w:t>
      </w:r>
    </w:p>
    <w:p w:rsidR="002161B6" w:rsidRDefault="002161B6">
      <w:pPr>
        <w:tabs>
          <w:tab w:val="left" w:pos="851"/>
        </w:tabs>
        <w:jc w:val="both"/>
        <w:rPr>
          <w:sz w:val="24"/>
        </w:rPr>
      </w:pPr>
      <w:r>
        <w:rPr>
          <w:sz w:val="24"/>
        </w:rPr>
        <w:tab/>
        <w:t>E’ autorizzato a compiere le operazioni finanziarie intestate al</w:t>
      </w:r>
      <w:r w:rsidR="00815C2A">
        <w:rPr>
          <w:sz w:val="24"/>
        </w:rPr>
        <w:t>l’</w:t>
      </w:r>
      <w:r w:rsidR="00CF7CA6">
        <w:rPr>
          <w:sz w:val="24"/>
        </w:rPr>
        <w:t>Associazione</w:t>
      </w:r>
      <w:r>
        <w:rPr>
          <w:sz w:val="24"/>
        </w:rPr>
        <w:t>, presso Banche, Istituti di Credito, Uffici postali.</w:t>
      </w:r>
    </w:p>
    <w:p w:rsidR="002161B6" w:rsidRDefault="002161B6">
      <w:pPr>
        <w:tabs>
          <w:tab w:val="left" w:pos="851"/>
        </w:tabs>
        <w:jc w:val="both"/>
        <w:rPr>
          <w:sz w:val="24"/>
        </w:rPr>
      </w:pPr>
    </w:p>
    <w:p w:rsidR="002161B6" w:rsidRDefault="002161B6">
      <w:pPr>
        <w:tabs>
          <w:tab w:val="left" w:pos="851"/>
        </w:tabs>
        <w:jc w:val="center"/>
        <w:outlineLvl w:val="0"/>
        <w:rPr>
          <w:b/>
          <w:sz w:val="24"/>
        </w:rPr>
      </w:pPr>
      <w:r>
        <w:rPr>
          <w:b/>
          <w:sz w:val="24"/>
        </w:rPr>
        <w:t xml:space="preserve">ART. 13 </w:t>
      </w:r>
    </w:p>
    <w:p w:rsidR="002161B6" w:rsidRPr="000D5A53" w:rsidRDefault="002161B6">
      <w:pPr>
        <w:tabs>
          <w:tab w:val="left" w:pos="851"/>
        </w:tabs>
        <w:jc w:val="both"/>
        <w:rPr>
          <w:sz w:val="24"/>
        </w:rPr>
      </w:pPr>
      <w:r>
        <w:rPr>
          <w:sz w:val="24"/>
        </w:rPr>
        <w:tab/>
      </w:r>
      <w:r w:rsidRPr="006351D7">
        <w:rPr>
          <w:sz w:val="24"/>
        </w:rPr>
        <w:t>Il Collegio dei Probiviri è costituito da tre membri</w:t>
      </w:r>
      <w:r w:rsidR="00302E64" w:rsidRPr="006351D7">
        <w:rPr>
          <w:sz w:val="24"/>
        </w:rPr>
        <w:t>, iscritti al</w:t>
      </w:r>
      <w:r w:rsidR="00815C2A">
        <w:rPr>
          <w:sz w:val="24"/>
        </w:rPr>
        <w:t>l’</w:t>
      </w:r>
      <w:r w:rsidR="00CF7CA6">
        <w:rPr>
          <w:sz w:val="24"/>
        </w:rPr>
        <w:t>Associazione</w:t>
      </w:r>
      <w:r w:rsidR="00302E64" w:rsidRPr="006351D7">
        <w:rPr>
          <w:sz w:val="24"/>
        </w:rPr>
        <w:t>,</w:t>
      </w:r>
      <w:r w:rsidRPr="006351D7">
        <w:rPr>
          <w:sz w:val="24"/>
        </w:rPr>
        <w:t xml:space="preserve"> eletti dall’Assemblea </w:t>
      </w:r>
      <w:r w:rsidRPr="000D5A53">
        <w:rPr>
          <w:sz w:val="24"/>
          <w:u w:val="single"/>
        </w:rPr>
        <w:t xml:space="preserve">ogni </w:t>
      </w:r>
      <w:r w:rsidR="00815C2A" w:rsidRPr="000D5A53">
        <w:rPr>
          <w:sz w:val="24"/>
          <w:u w:val="single"/>
        </w:rPr>
        <w:t>quattro</w:t>
      </w:r>
      <w:r w:rsidRPr="000D5A53">
        <w:rPr>
          <w:sz w:val="24"/>
          <w:u w:val="single"/>
        </w:rPr>
        <w:t xml:space="preserve"> anni,</w:t>
      </w:r>
      <w:r w:rsidRPr="000D5A53">
        <w:rPr>
          <w:sz w:val="24"/>
        </w:rPr>
        <w:t xml:space="preserve"> ha funzioni disciplinari nei riguardi degli iscritti, dirime le questioni fra di essi e decide sulle contr</w:t>
      </w:r>
      <w:r w:rsidR="00302E64" w:rsidRPr="000D5A53">
        <w:rPr>
          <w:sz w:val="24"/>
        </w:rPr>
        <w:t>oversie di carattere elettorale e dà interpretazione autentica del presente Statuto.</w:t>
      </w:r>
    </w:p>
    <w:p w:rsidR="002161B6" w:rsidRPr="000D5A53" w:rsidRDefault="002161B6">
      <w:pPr>
        <w:tabs>
          <w:tab w:val="left" w:pos="851"/>
        </w:tabs>
        <w:jc w:val="both"/>
        <w:rPr>
          <w:sz w:val="24"/>
        </w:rPr>
      </w:pPr>
      <w:r w:rsidRPr="000D5A53">
        <w:rPr>
          <w:sz w:val="24"/>
        </w:rPr>
        <w:tab/>
        <w:t>Esso elegge nel proprio seno il Presidente del Collegio:</w:t>
      </w:r>
    </w:p>
    <w:p w:rsidR="002161B6" w:rsidRPr="000D5A53" w:rsidRDefault="002161B6">
      <w:pPr>
        <w:tabs>
          <w:tab w:val="left" w:pos="851"/>
        </w:tabs>
        <w:jc w:val="both"/>
        <w:rPr>
          <w:sz w:val="24"/>
        </w:rPr>
      </w:pPr>
      <w:r w:rsidRPr="000D5A53">
        <w:rPr>
          <w:sz w:val="24"/>
        </w:rPr>
        <w:tab/>
        <w:t>I Probiviri non potranno rivestire altre cariche sociali, neppure in campo nazionale</w:t>
      </w:r>
      <w:r w:rsidR="00302E64" w:rsidRPr="000D5A53">
        <w:rPr>
          <w:sz w:val="24"/>
        </w:rPr>
        <w:t xml:space="preserve"> o regionale</w:t>
      </w:r>
      <w:r w:rsidRPr="000D5A53">
        <w:rPr>
          <w:sz w:val="24"/>
        </w:rPr>
        <w:t>.</w:t>
      </w:r>
    </w:p>
    <w:p w:rsidR="002161B6" w:rsidRPr="000D5A53" w:rsidRDefault="002161B6">
      <w:pPr>
        <w:tabs>
          <w:tab w:val="left" w:pos="851"/>
        </w:tabs>
        <w:jc w:val="both"/>
        <w:rPr>
          <w:sz w:val="24"/>
        </w:rPr>
      </w:pPr>
    </w:p>
    <w:p w:rsidR="002161B6" w:rsidRPr="000D5A53" w:rsidRDefault="002161B6">
      <w:pPr>
        <w:tabs>
          <w:tab w:val="left" w:pos="851"/>
        </w:tabs>
        <w:jc w:val="center"/>
        <w:outlineLvl w:val="0"/>
        <w:rPr>
          <w:b/>
          <w:sz w:val="24"/>
        </w:rPr>
      </w:pPr>
      <w:r w:rsidRPr="000D5A53">
        <w:rPr>
          <w:b/>
          <w:sz w:val="24"/>
        </w:rPr>
        <w:t xml:space="preserve">ART. 14 </w:t>
      </w:r>
    </w:p>
    <w:p w:rsidR="002161B6" w:rsidRPr="000D5A53" w:rsidRDefault="002161B6">
      <w:pPr>
        <w:tabs>
          <w:tab w:val="left" w:pos="851"/>
        </w:tabs>
        <w:jc w:val="both"/>
        <w:rPr>
          <w:sz w:val="24"/>
        </w:rPr>
      </w:pPr>
      <w:r w:rsidRPr="000D5A53">
        <w:rPr>
          <w:sz w:val="24"/>
        </w:rPr>
        <w:tab/>
        <w:t>Il Collegio dei Revisori dei Conti è composto da tre membri</w:t>
      </w:r>
      <w:r w:rsidR="00302E64" w:rsidRPr="000D5A53">
        <w:rPr>
          <w:sz w:val="24"/>
        </w:rPr>
        <w:t>, iscritti al</w:t>
      </w:r>
      <w:r w:rsidR="00815C2A" w:rsidRPr="000D5A53">
        <w:rPr>
          <w:sz w:val="24"/>
        </w:rPr>
        <w:t>l’</w:t>
      </w:r>
      <w:r w:rsidR="00CF7CA6" w:rsidRPr="000D5A53">
        <w:rPr>
          <w:sz w:val="24"/>
        </w:rPr>
        <w:t>Associazione</w:t>
      </w:r>
      <w:r w:rsidR="00302E64" w:rsidRPr="000D5A53">
        <w:rPr>
          <w:sz w:val="24"/>
        </w:rPr>
        <w:t>,</w:t>
      </w:r>
      <w:r w:rsidRPr="000D5A53">
        <w:rPr>
          <w:sz w:val="24"/>
        </w:rPr>
        <w:t xml:space="preserve"> eletti dall’Assemblea ogni </w:t>
      </w:r>
      <w:r w:rsidR="00815C2A" w:rsidRPr="000D5A53">
        <w:rPr>
          <w:sz w:val="24"/>
          <w:u w:val="single"/>
        </w:rPr>
        <w:t>quattro</w:t>
      </w:r>
      <w:r w:rsidRPr="000D5A53">
        <w:rPr>
          <w:sz w:val="24"/>
          <w:u w:val="single"/>
        </w:rPr>
        <w:t xml:space="preserve"> anni</w:t>
      </w:r>
      <w:r w:rsidRPr="000D5A53">
        <w:rPr>
          <w:sz w:val="24"/>
        </w:rPr>
        <w:t xml:space="preserve"> e non facenti parte del Consiglio.</w:t>
      </w:r>
    </w:p>
    <w:p w:rsidR="002161B6" w:rsidRPr="000D5A53" w:rsidRDefault="002161B6">
      <w:pPr>
        <w:tabs>
          <w:tab w:val="left" w:pos="851"/>
        </w:tabs>
        <w:jc w:val="both"/>
        <w:rPr>
          <w:sz w:val="24"/>
        </w:rPr>
      </w:pPr>
      <w:r w:rsidRPr="000D5A53">
        <w:rPr>
          <w:sz w:val="24"/>
        </w:rPr>
        <w:tab/>
        <w:t>Il Collegio esercita la sorveglianza sulla gestione amministrativa del</w:t>
      </w:r>
      <w:r w:rsidR="00815C2A" w:rsidRPr="000D5A53">
        <w:rPr>
          <w:sz w:val="24"/>
        </w:rPr>
        <w:t>l’</w:t>
      </w:r>
      <w:r w:rsidR="00CF7CA6" w:rsidRPr="000D5A53">
        <w:rPr>
          <w:sz w:val="24"/>
        </w:rPr>
        <w:t>Associazione</w:t>
      </w:r>
      <w:r w:rsidRPr="000D5A53">
        <w:rPr>
          <w:sz w:val="24"/>
        </w:rPr>
        <w:t>, presentata all’Assemblea dal Consiglio.</w:t>
      </w:r>
    </w:p>
    <w:p w:rsidR="002161B6" w:rsidRPr="006351D7" w:rsidRDefault="002161B6">
      <w:pPr>
        <w:tabs>
          <w:tab w:val="left" w:pos="851"/>
        </w:tabs>
        <w:jc w:val="both"/>
        <w:rPr>
          <w:sz w:val="24"/>
        </w:rPr>
      </w:pPr>
      <w:r w:rsidRPr="000D5A53">
        <w:rPr>
          <w:sz w:val="24"/>
        </w:rPr>
        <w:tab/>
        <w:t>Il Tesoriere è tenuto a dare visione di tutti i documenti contabili</w:t>
      </w:r>
      <w:r w:rsidRPr="006351D7">
        <w:rPr>
          <w:sz w:val="24"/>
        </w:rPr>
        <w:t xml:space="preserve"> e della cassa a semplice richiesta di ciascuno dei Revisori.</w:t>
      </w:r>
    </w:p>
    <w:p w:rsidR="002161B6" w:rsidRDefault="002161B6">
      <w:pPr>
        <w:tabs>
          <w:tab w:val="left" w:pos="851"/>
        </w:tabs>
        <w:jc w:val="both"/>
        <w:rPr>
          <w:sz w:val="24"/>
        </w:rPr>
      </w:pPr>
    </w:p>
    <w:p w:rsidR="002161B6" w:rsidRDefault="002161B6">
      <w:pPr>
        <w:tabs>
          <w:tab w:val="left" w:pos="851"/>
        </w:tabs>
        <w:jc w:val="center"/>
        <w:outlineLvl w:val="0"/>
        <w:rPr>
          <w:b/>
          <w:sz w:val="24"/>
        </w:rPr>
      </w:pPr>
      <w:r>
        <w:rPr>
          <w:b/>
          <w:sz w:val="24"/>
        </w:rPr>
        <w:t>ART. 15</w:t>
      </w:r>
    </w:p>
    <w:p w:rsidR="002161B6" w:rsidRPr="006351D7" w:rsidRDefault="002161B6">
      <w:pPr>
        <w:tabs>
          <w:tab w:val="left" w:pos="851"/>
        </w:tabs>
        <w:jc w:val="both"/>
        <w:rPr>
          <w:sz w:val="24"/>
        </w:rPr>
      </w:pPr>
      <w:r>
        <w:rPr>
          <w:sz w:val="24"/>
        </w:rPr>
        <w:tab/>
        <w:t>I</w:t>
      </w:r>
      <w:r w:rsidRPr="006351D7">
        <w:rPr>
          <w:sz w:val="24"/>
        </w:rPr>
        <w:t xml:space="preserve"> provvedimenti disciplinari che il Collegio dei Probiviri può comminare agli iscritti sono:</w:t>
      </w:r>
    </w:p>
    <w:p w:rsidR="002161B6" w:rsidRPr="006351D7" w:rsidRDefault="002161B6">
      <w:pPr>
        <w:numPr>
          <w:ilvl w:val="0"/>
          <w:numId w:val="21"/>
        </w:numPr>
        <w:tabs>
          <w:tab w:val="left" w:pos="851"/>
        </w:tabs>
        <w:jc w:val="both"/>
        <w:rPr>
          <w:sz w:val="24"/>
        </w:rPr>
      </w:pPr>
      <w:r w:rsidRPr="006351D7">
        <w:rPr>
          <w:sz w:val="24"/>
        </w:rPr>
        <w:t xml:space="preserve">avvertimento </w:t>
      </w:r>
      <w:r w:rsidR="00576866" w:rsidRPr="006351D7">
        <w:rPr>
          <w:sz w:val="24"/>
        </w:rPr>
        <w:t>scritto</w:t>
      </w:r>
      <w:r w:rsidRPr="006351D7">
        <w:rPr>
          <w:sz w:val="24"/>
        </w:rPr>
        <w:t>;</w:t>
      </w:r>
    </w:p>
    <w:p w:rsidR="002161B6" w:rsidRPr="006351D7" w:rsidRDefault="002161B6">
      <w:pPr>
        <w:numPr>
          <w:ilvl w:val="0"/>
          <w:numId w:val="22"/>
        </w:numPr>
        <w:tabs>
          <w:tab w:val="left" w:pos="851"/>
        </w:tabs>
        <w:jc w:val="both"/>
        <w:rPr>
          <w:sz w:val="24"/>
        </w:rPr>
      </w:pPr>
      <w:r w:rsidRPr="006351D7">
        <w:rPr>
          <w:sz w:val="24"/>
        </w:rPr>
        <w:t>censura scritta;</w:t>
      </w:r>
    </w:p>
    <w:p w:rsidR="002161B6" w:rsidRPr="006351D7" w:rsidRDefault="002161B6">
      <w:pPr>
        <w:numPr>
          <w:ilvl w:val="0"/>
          <w:numId w:val="23"/>
        </w:numPr>
        <w:tabs>
          <w:tab w:val="left" w:pos="851"/>
        </w:tabs>
        <w:jc w:val="both"/>
        <w:rPr>
          <w:sz w:val="24"/>
        </w:rPr>
      </w:pPr>
      <w:r w:rsidRPr="006351D7">
        <w:rPr>
          <w:sz w:val="24"/>
        </w:rPr>
        <w:t>sospensione dal</w:t>
      </w:r>
      <w:r w:rsidR="00815C2A">
        <w:rPr>
          <w:sz w:val="24"/>
        </w:rPr>
        <w:t>l’</w:t>
      </w:r>
      <w:r w:rsidR="00CF7CA6">
        <w:rPr>
          <w:sz w:val="24"/>
        </w:rPr>
        <w:t>Associazione</w:t>
      </w:r>
      <w:r w:rsidRPr="006351D7">
        <w:rPr>
          <w:sz w:val="24"/>
        </w:rPr>
        <w:t>;</w:t>
      </w:r>
    </w:p>
    <w:p w:rsidR="002161B6" w:rsidRPr="006351D7" w:rsidRDefault="002161B6">
      <w:pPr>
        <w:numPr>
          <w:ilvl w:val="0"/>
          <w:numId w:val="24"/>
        </w:numPr>
        <w:tabs>
          <w:tab w:val="left" w:pos="851"/>
        </w:tabs>
        <w:jc w:val="both"/>
        <w:rPr>
          <w:sz w:val="24"/>
        </w:rPr>
      </w:pPr>
      <w:r w:rsidRPr="006351D7">
        <w:rPr>
          <w:sz w:val="24"/>
        </w:rPr>
        <w:lastRenderedPageBreak/>
        <w:t>cancellazione dal</w:t>
      </w:r>
      <w:r w:rsidR="00815C2A">
        <w:rPr>
          <w:sz w:val="24"/>
        </w:rPr>
        <w:t>l’</w:t>
      </w:r>
      <w:r w:rsidR="00CF7CA6">
        <w:rPr>
          <w:sz w:val="24"/>
        </w:rPr>
        <w:t>Associazione</w:t>
      </w:r>
    </w:p>
    <w:p w:rsidR="002161B6" w:rsidRPr="006351D7" w:rsidRDefault="002161B6">
      <w:pPr>
        <w:tabs>
          <w:tab w:val="left" w:pos="851"/>
        </w:tabs>
        <w:jc w:val="both"/>
        <w:rPr>
          <w:sz w:val="24"/>
        </w:rPr>
      </w:pPr>
      <w:r w:rsidRPr="006351D7">
        <w:rPr>
          <w:sz w:val="24"/>
        </w:rPr>
        <w:tab/>
        <w:t>I provvedimenti disciplinari devono essere dettagliatamente motivati e decisi a maggioranza assoluta dei componenti del collegio dei Probiviri.</w:t>
      </w:r>
    </w:p>
    <w:p w:rsidR="002161B6" w:rsidRDefault="002161B6">
      <w:pPr>
        <w:tabs>
          <w:tab w:val="left" w:pos="851"/>
        </w:tabs>
        <w:jc w:val="both"/>
        <w:rPr>
          <w:sz w:val="24"/>
        </w:rPr>
      </w:pPr>
      <w:r w:rsidRPr="006351D7">
        <w:rPr>
          <w:sz w:val="24"/>
        </w:rPr>
        <w:tab/>
        <w:t>Tali provvedimenti saranno com</w:t>
      </w:r>
      <w:r w:rsidR="00557F63" w:rsidRPr="006351D7">
        <w:rPr>
          <w:sz w:val="24"/>
        </w:rPr>
        <w:t>unicati agli interessati ed al C</w:t>
      </w:r>
      <w:r w:rsidRPr="006351D7">
        <w:rPr>
          <w:sz w:val="24"/>
        </w:rPr>
        <w:t xml:space="preserve">onsiglio </w:t>
      </w:r>
      <w:r w:rsidR="00557F63" w:rsidRPr="006351D7">
        <w:rPr>
          <w:sz w:val="24"/>
        </w:rPr>
        <w:t xml:space="preserve">Direttivo </w:t>
      </w:r>
      <w:r w:rsidRPr="006351D7">
        <w:rPr>
          <w:sz w:val="24"/>
        </w:rPr>
        <w:t xml:space="preserve">a cura del Presidente del Collegio. Contro i provvedimenti disciplinari adottati dal Collegio dei Probiviri è ammesso ricorso, da parte del Consiglio e degli </w:t>
      </w:r>
      <w:r>
        <w:rPr>
          <w:sz w:val="24"/>
        </w:rPr>
        <w:t>interessati, con le stesse modalità di cui all’art. 8 del presente Statuto.</w:t>
      </w:r>
    </w:p>
    <w:p w:rsidR="002161B6" w:rsidRDefault="002161B6">
      <w:pPr>
        <w:tabs>
          <w:tab w:val="left" w:pos="851"/>
        </w:tabs>
        <w:jc w:val="both"/>
        <w:rPr>
          <w:sz w:val="24"/>
        </w:rPr>
      </w:pPr>
    </w:p>
    <w:p w:rsidR="003555B4" w:rsidRPr="006351D7" w:rsidRDefault="003555B4">
      <w:pPr>
        <w:tabs>
          <w:tab w:val="left" w:pos="851"/>
        </w:tabs>
        <w:jc w:val="center"/>
        <w:outlineLvl w:val="0"/>
        <w:rPr>
          <w:b/>
          <w:sz w:val="24"/>
        </w:rPr>
      </w:pPr>
      <w:r w:rsidRPr="006351D7">
        <w:rPr>
          <w:b/>
          <w:sz w:val="24"/>
        </w:rPr>
        <w:t>ART. 16</w:t>
      </w:r>
    </w:p>
    <w:p w:rsidR="003555B4" w:rsidRPr="006351D7" w:rsidRDefault="003555B4" w:rsidP="003555B4">
      <w:pPr>
        <w:tabs>
          <w:tab w:val="left" w:pos="851"/>
        </w:tabs>
        <w:jc w:val="both"/>
        <w:rPr>
          <w:sz w:val="24"/>
        </w:rPr>
      </w:pPr>
      <w:r w:rsidRPr="006351D7">
        <w:rPr>
          <w:sz w:val="24"/>
        </w:rPr>
        <w:tab/>
        <w:t>Gli Organi de</w:t>
      </w:r>
      <w:r w:rsidR="00815C2A">
        <w:rPr>
          <w:sz w:val="24"/>
        </w:rPr>
        <w:t>l</w:t>
      </w:r>
      <w:r w:rsidRPr="006351D7">
        <w:rPr>
          <w:sz w:val="24"/>
        </w:rPr>
        <w:t>l</w:t>
      </w:r>
      <w:r w:rsidR="00815C2A">
        <w:rPr>
          <w:sz w:val="24"/>
        </w:rPr>
        <w:t>’</w:t>
      </w:r>
      <w:r w:rsidR="00CF7CA6">
        <w:rPr>
          <w:sz w:val="24"/>
        </w:rPr>
        <w:t>Associazione</w:t>
      </w:r>
      <w:r w:rsidRPr="006351D7">
        <w:rPr>
          <w:sz w:val="24"/>
        </w:rPr>
        <w:t xml:space="preserve"> Provinciale/Interprovinciale si impegnano a partecipare ai lavori del Coordinamento Regionale e ad applicare le relative deliberazioni.</w:t>
      </w:r>
    </w:p>
    <w:p w:rsidR="003555B4" w:rsidRPr="006351D7" w:rsidRDefault="00815C2A" w:rsidP="003555B4">
      <w:pPr>
        <w:tabs>
          <w:tab w:val="left" w:pos="851"/>
        </w:tabs>
        <w:jc w:val="both"/>
        <w:rPr>
          <w:sz w:val="24"/>
        </w:rPr>
      </w:pPr>
      <w:r>
        <w:rPr>
          <w:sz w:val="24"/>
        </w:rPr>
        <w:tab/>
        <w:t>L’</w:t>
      </w:r>
      <w:r w:rsidR="00CF7CA6">
        <w:rPr>
          <w:sz w:val="24"/>
        </w:rPr>
        <w:t>Associazione</w:t>
      </w:r>
      <w:r w:rsidR="003555B4" w:rsidRPr="006351D7">
        <w:rPr>
          <w:sz w:val="24"/>
        </w:rPr>
        <w:t xml:space="preserve"> Provinciale/Interprovinciale demanda al Coordinamento Regionale le iniziative che interessino l’intero territorio regionale o Enti Istituzionali a portata regionale, portando eventuali proposte di interesse comune in seno al Comitato Regionale.</w:t>
      </w:r>
    </w:p>
    <w:p w:rsidR="003555B4" w:rsidRPr="006351D7" w:rsidRDefault="003555B4" w:rsidP="003555B4">
      <w:pPr>
        <w:tabs>
          <w:tab w:val="num" w:pos="567"/>
          <w:tab w:val="left" w:pos="851"/>
        </w:tabs>
        <w:jc w:val="both"/>
        <w:rPr>
          <w:bCs/>
          <w:iCs/>
          <w:sz w:val="24"/>
        </w:rPr>
      </w:pPr>
      <w:r w:rsidRPr="006351D7">
        <w:rPr>
          <w:bCs/>
          <w:iCs/>
          <w:sz w:val="24"/>
        </w:rPr>
        <w:tab/>
      </w:r>
      <w:r w:rsidR="00815C2A">
        <w:rPr>
          <w:bCs/>
          <w:iCs/>
          <w:sz w:val="24"/>
        </w:rPr>
        <w:t>L’</w:t>
      </w:r>
      <w:r w:rsidR="00CF7CA6">
        <w:rPr>
          <w:bCs/>
          <w:iCs/>
          <w:sz w:val="24"/>
        </w:rPr>
        <w:t>Associazione</w:t>
      </w:r>
      <w:r w:rsidRPr="006351D7">
        <w:rPr>
          <w:bCs/>
          <w:iCs/>
          <w:sz w:val="24"/>
        </w:rPr>
        <w:t xml:space="preserve"> Provinciale/Interprovinciale assume il carico delle spese vive sostenute dal proprio Presidente e dal proprio Delegato per la partecipazione alle attività del Comitato Regionale e alle iniziative da questo avviate.</w:t>
      </w:r>
    </w:p>
    <w:p w:rsidR="003555B4" w:rsidRPr="003555B4" w:rsidRDefault="003555B4" w:rsidP="003555B4">
      <w:pPr>
        <w:tabs>
          <w:tab w:val="left" w:pos="851"/>
        </w:tabs>
        <w:jc w:val="both"/>
        <w:rPr>
          <w:sz w:val="24"/>
        </w:rPr>
      </w:pPr>
    </w:p>
    <w:p w:rsidR="003555B4" w:rsidRDefault="003555B4">
      <w:pPr>
        <w:tabs>
          <w:tab w:val="left" w:pos="851"/>
        </w:tabs>
        <w:jc w:val="center"/>
        <w:outlineLvl w:val="0"/>
        <w:rPr>
          <w:b/>
          <w:sz w:val="24"/>
        </w:rPr>
      </w:pPr>
    </w:p>
    <w:p w:rsidR="002161B6" w:rsidRPr="006351D7" w:rsidRDefault="002161B6">
      <w:pPr>
        <w:tabs>
          <w:tab w:val="left" w:pos="851"/>
        </w:tabs>
        <w:jc w:val="center"/>
        <w:outlineLvl w:val="0"/>
        <w:rPr>
          <w:b/>
          <w:sz w:val="24"/>
        </w:rPr>
      </w:pPr>
      <w:r w:rsidRPr="006351D7">
        <w:rPr>
          <w:b/>
          <w:sz w:val="24"/>
        </w:rPr>
        <w:t>ART. 1</w:t>
      </w:r>
      <w:r w:rsidR="003555B4" w:rsidRPr="006351D7">
        <w:rPr>
          <w:b/>
          <w:sz w:val="24"/>
        </w:rPr>
        <w:t>7</w:t>
      </w:r>
      <w:r w:rsidRPr="006351D7">
        <w:rPr>
          <w:b/>
          <w:sz w:val="24"/>
        </w:rPr>
        <w:t xml:space="preserve"> </w:t>
      </w:r>
    </w:p>
    <w:p w:rsidR="002161B6" w:rsidRPr="006351D7" w:rsidRDefault="002161B6">
      <w:pPr>
        <w:tabs>
          <w:tab w:val="left" w:pos="851"/>
        </w:tabs>
        <w:jc w:val="both"/>
        <w:rPr>
          <w:sz w:val="24"/>
        </w:rPr>
      </w:pPr>
      <w:r>
        <w:rPr>
          <w:sz w:val="24"/>
        </w:rPr>
        <w:tab/>
      </w:r>
      <w:r w:rsidR="00815C2A">
        <w:rPr>
          <w:sz w:val="24"/>
        </w:rPr>
        <w:t>L’</w:t>
      </w:r>
      <w:r w:rsidR="00CF7CA6">
        <w:rPr>
          <w:sz w:val="24"/>
        </w:rPr>
        <w:t>Associazione</w:t>
      </w:r>
      <w:r w:rsidRPr="006351D7">
        <w:rPr>
          <w:sz w:val="24"/>
        </w:rPr>
        <w:t xml:space="preserve"> può essere sciolto su deliberazione dell’Assemblea alla quale intervenga la metà più uno dei soci iscritti, con il voto favorevole di almeno due terzi dei presenti.</w:t>
      </w:r>
    </w:p>
    <w:p w:rsidR="002161B6" w:rsidRPr="006351D7" w:rsidRDefault="002161B6">
      <w:pPr>
        <w:pStyle w:val="Corpotesto"/>
      </w:pPr>
      <w:r w:rsidRPr="006351D7">
        <w:tab/>
        <w:t>La deliberazione di scioglimento, oltre alle modalità, disciplina anche la dest</w:t>
      </w:r>
      <w:r w:rsidR="00027232" w:rsidRPr="006351D7">
        <w:t>inazione del patrimonio sociale, fermo restando l'obbligo di devolvere il patrimonio eventualmente residuante dopo la liquidazione ad altra associazione con finalità analoghe.</w:t>
      </w:r>
    </w:p>
    <w:p w:rsidR="002161B6" w:rsidRDefault="002161B6">
      <w:pPr>
        <w:tabs>
          <w:tab w:val="left" w:pos="851"/>
        </w:tabs>
        <w:jc w:val="both"/>
        <w:rPr>
          <w:sz w:val="24"/>
        </w:rPr>
      </w:pPr>
      <w:r>
        <w:rPr>
          <w:sz w:val="24"/>
        </w:rPr>
        <w:tab/>
        <w:t>All’assemblea è demandata eventualmente anche la nomina di uno o più liquidatori e la fissazione dei poteri.</w:t>
      </w:r>
    </w:p>
    <w:p w:rsidR="002161B6" w:rsidRDefault="002161B6">
      <w:pPr>
        <w:tabs>
          <w:tab w:val="left" w:pos="851"/>
        </w:tabs>
        <w:jc w:val="both"/>
        <w:rPr>
          <w:sz w:val="24"/>
        </w:rPr>
      </w:pPr>
    </w:p>
    <w:p w:rsidR="002161B6" w:rsidRDefault="002161B6">
      <w:pPr>
        <w:tabs>
          <w:tab w:val="left" w:pos="851"/>
        </w:tabs>
        <w:jc w:val="center"/>
        <w:rPr>
          <w:b/>
          <w:sz w:val="24"/>
        </w:rPr>
      </w:pPr>
    </w:p>
    <w:p w:rsidR="002161B6" w:rsidRPr="006351D7" w:rsidRDefault="002161B6">
      <w:pPr>
        <w:tabs>
          <w:tab w:val="left" w:pos="851"/>
        </w:tabs>
        <w:jc w:val="center"/>
        <w:outlineLvl w:val="0"/>
        <w:rPr>
          <w:b/>
          <w:sz w:val="24"/>
        </w:rPr>
      </w:pPr>
      <w:r w:rsidRPr="006351D7">
        <w:rPr>
          <w:b/>
          <w:sz w:val="24"/>
        </w:rPr>
        <w:t>ART. 1</w:t>
      </w:r>
      <w:r w:rsidR="003555B4" w:rsidRPr="006351D7">
        <w:rPr>
          <w:b/>
          <w:sz w:val="24"/>
        </w:rPr>
        <w:t>8</w:t>
      </w:r>
    </w:p>
    <w:p w:rsidR="002161B6" w:rsidRDefault="002161B6">
      <w:pPr>
        <w:tabs>
          <w:tab w:val="left" w:pos="851"/>
        </w:tabs>
        <w:jc w:val="both"/>
        <w:rPr>
          <w:sz w:val="24"/>
        </w:rPr>
      </w:pPr>
      <w:r>
        <w:rPr>
          <w:sz w:val="24"/>
        </w:rPr>
        <w:tab/>
        <w:t>Per quanto non espressamente previsto dal presente Statuto, vale quanto stabilito dallo Statuto Nazionale.</w:t>
      </w:r>
    </w:p>
    <w:p w:rsidR="002161B6" w:rsidRDefault="002161B6">
      <w:pPr>
        <w:tabs>
          <w:tab w:val="left" w:pos="851"/>
        </w:tabs>
        <w:jc w:val="both"/>
        <w:rPr>
          <w:sz w:val="24"/>
        </w:rPr>
      </w:pPr>
    </w:p>
    <w:sectPr w:rsidR="002161B6">
      <w:footerReference w:type="even" r:id="rId8"/>
      <w:footerReference w:type="default" r:id="rId9"/>
      <w:pgSz w:w="11907" w:h="16840"/>
      <w:pgMar w:top="1985" w:right="1814" w:bottom="1701" w:left="1588" w:header="1134" w:footer="113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5E9" w:rsidRDefault="002765E9">
      <w:r>
        <w:separator/>
      </w:r>
    </w:p>
  </w:endnote>
  <w:endnote w:type="continuationSeparator" w:id="0">
    <w:p w:rsidR="002765E9" w:rsidRDefault="00276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E09" w:rsidRDefault="00F85E0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F85E09" w:rsidRDefault="00F85E0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E09" w:rsidRDefault="00F85E0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A4B70">
      <w:rPr>
        <w:rStyle w:val="Numeropagina"/>
        <w:noProof/>
      </w:rPr>
      <w:t>8</w:t>
    </w:r>
    <w:r>
      <w:rPr>
        <w:rStyle w:val="Numeropagina"/>
      </w:rPr>
      <w:fldChar w:fldCharType="end"/>
    </w:r>
  </w:p>
  <w:p w:rsidR="00F85E09" w:rsidRDefault="00F85E0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5E9" w:rsidRDefault="002765E9">
      <w:r>
        <w:separator/>
      </w:r>
    </w:p>
  </w:footnote>
  <w:footnote w:type="continuationSeparator" w:id="0">
    <w:p w:rsidR="002765E9" w:rsidRDefault="002765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D26B0"/>
    <w:multiLevelType w:val="hybridMultilevel"/>
    <w:tmpl w:val="B32C0F5C"/>
    <w:lvl w:ilvl="0" w:tplc="87D69C5E">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41DD6F7E"/>
    <w:multiLevelType w:val="hybridMultilevel"/>
    <w:tmpl w:val="278A4A62"/>
    <w:lvl w:ilvl="0" w:tplc="87D69C5E">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49E33C93"/>
    <w:multiLevelType w:val="singleLevel"/>
    <w:tmpl w:val="0E7E3E8A"/>
    <w:lvl w:ilvl="0">
      <w:start w:val="1"/>
      <w:numFmt w:val="decimal"/>
      <w:lvlText w:val="%1."/>
      <w:legacy w:legacy="1" w:legacySpace="0" w:legacyIndent="283"/>
      <w:lvlJc w:val="left"/>
      <w:pPr>
        <w:ind w:left="283" w:hanging="283"/>
      </w:pPr>
    </w:lvl>
  </w:abstractNum>
  <w:abstractNum w:abstractNumId="3">
    <w:nsid w:val="52B001D1"/>
    <w:multiLevelType w:val="hybridMultilevel"/>
    <w:tmpl w:val="BDCE1BB4"/>
    <w:lvl w:ilvl="0" w:tplc="AE02107E">
      <w:start w:val="1"/>
      <w:numFmt w:val="lowerLetter"/>
      <w:lvlText w:val="%1)"/>
      <w:lvlJc w:val="left"/>
      <w:pPr>
        <w:tabs>
          <w:tab w:val="num" w:pos="465"/>
        </w:tabs>
        <w:ind w:left="465" w:hanging="46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55B13E93"/>
    <w:multiLevelType w:val="singleLevel"/>
    <w:tmpl w:val="B1C8BFF0"/>
    <w:lvl w:ilvl="0">
      <w:start w:val="1"/>
      <w:numFmt w:val="lowerLetter"/>
      <w:lvlText w:val="%1)"/>
      <w:legacy w:legacy="1" w:legacySpace="0" w:legacyIndent="283"/>
      <w:lvlJc w:val="left"/>
      <w:pPr>
        <w:ind w:left="283" w:hanging="283"/>
      </w:pPr>
    </w:lvl>
  </w:abstractNum>
  <w:abstractNum w:abstractNumId="5">
    <w:nsid w:val="587714F6"/>
    <w:multiLevelType w:val="hybridMultilevel"/>
    <w:tmpl w:val="B61603DE"/>
    <w:lvl w:ilvl="0" w:tplc="1338B648">
      <w:numFmt w:val="bullet"/>
      <w:lvlText w:val="-"/>
      <w:lvlJc w:val="left"/>
      <w:pPr>
        <w:tabs>
          <w:tab w:val="num" w:pos="6031"/>
        </w:tabs>
        <w:ind w:left="6031" w:hanging="360"/>
      </w:pPr>
      <w:rPr>
        <w:rFonts w:ascii="Arial" w:hAnsi="Arial" w:hint="default"/>
        <w:b w:val="0"/>
        <w:i w:val="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58E74FFA"/>
    <w:multiLevelType w:val="singleLevel"/>
    <w:tmpl w:val="ECBA2304"/>
    <w:lvl w:ilvl="0">
      <w:start w:val="1"/>
      <w:numFmt w:val="lowerLetter"/>
      <w:lvlText w:val="%1)"/>
      <w:legacy w:legacy="1" w:legacySpace="0" w:legacyIndent="283"/>
      <w:lvlJc w:val="left"/>
      <w:pPr>
        <w:ind w:left="283" w:hanging="283"/>
      </w:pPr>
    </w:lvl>
  </w:abstractNum>
  <w:abstractNum w:abstractNumId="7">
    <w:nsid w:val="5E8970EE"/>
    <w:multiLevelType w:val="hybridMultilevel"/>
    <w:tmpl w:val="FDA0666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6E020506"/>
    <w:multiLevelType w:val="singleLevel"/>
    <w:tmpl w:val="DFDE09EA"/>
    <w:lvl w:ilvl="0">
      <w:start w:val="1"/>
      <w:numFmt w:val="lowerLetter"/>
      <w:lvlText w:val="%1)"/>
      <w:legacy w:legacy="1" w:legacySpace="0" w:legacyIndent="283"/>
      <w:lvlJc w:val="left"/>
      <w:pPr>
        <w:ind w:left="283" w:hanging="283"/>
      </w:pPr>
    </w:lvl>
  </w:abstractNum>
  <w:abstractNum w:abstractNumId="9">
    <w:nsid w:val="72D40071"/>
    <w:multiLevelType w:val="hybridMultilevel"/>
    <w:tmpl w:val="1B969048"/>
    <w:lvl w:ilvl="0" w:tplc="276CBEB4">
      <w:start w:val="1"/>
      <w:numFmt w:val="lowerLetter"/>
      <w:lvlText w:val="%1)"/>
      <w:lvlJc w:val="left"/>
      <w:pPr>
        <w:tabs>
          <w:tab w:val="num" w:pos="900"/>
        </w:tabs>
        <w:ind w:left="900" w:hanging="54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4"/>
  </w:num>
  <w:num w:numId="2">
    <w:abstractNumId w:val="4"/>
    <w:lvlOverride w:ilvl="0">
      <w:lvl w:ilvl="0">
        <w:start w:val="1"/>
        <w:numFmt w:val="lowerLetter"/>
        <w:lvlText w:val="%1)"/>
        <w:legacy w:legacy="1" w:legacySpace="0" w:legacyIndent="283"/>
        <w:lvlJc w:val="left"/>
        <w:pPr>
          <w:ind w:left="283" w:hanging="283"/>
        </w:pPr>
      </w:lvl>
    </w:lvlOverride>
  </w:num>
  <w:num w:numId="3">
    <w:abstractNumId w:val="4"/>
    <w:lvlOverride w:ilvl="0">
      <w:lvl w:ilvl="0">
        <w:start w:val="1"/>
        <w:numFmt w:val="lowerLetter"/>
        <w:lvlText w:val="%1)"/>
        <w:legacy w:legacy="1" w:legacySpace="0" w:legacyIndent="283"/>
        <w:lvlJc w:val="left"/>
        <w:pPr>
          <w:ind w:left="283" w:hanging="283"/>
        </w:pPr>
      </w:lvl>
    </w:lvlOverride>
  </w:num>
  <w:num w:numId="4">
    <w:abstractNumId w:val="4"/>
    <w:lvlOverride w:ilvl="0">
      <w:lvl w:ilvl="0">
        <w:start w:val="1"/>
        <w:numFmt w:val="lowerLetter"/>
        <w:lvlText w:val="%1)"/>
        <w:legacy w:legacy="1" w:legacySpace="0" w:legacyIndent="283"/>
        <w:lvlJc w:val="left"/>
        <w:pPr>
          <w:ind w:left="283" w:hanging="283"/>
        </w:pPr>
      </w:lvl>
    </w:lvlOverride>
  </w:num>
  <w:num w:numId="5">
    <w:abstractNumId w:val="4"/>
    <w:lvlOverride w:ilvl="0">
      <w:lvl w:ilvl="0">
        <w:start w:val="1"/>
        <w:numFmt w:val="lowerLetter"/>
        <w:lvlText w:val="%1)"/>
        <w:legacy w:legacy="1" w:legacySpace="0" w:legacyIndent="283"/>
        <w:lvlJc w:val="left"/>
        <w:pPr>
          <w:ind w:left="283" w:hanging="283"/>
        </w:pPr>
      </w:lvl>
    </w:lvlOverride>
  </w:num>
  <w:num w:numId="6">
    <w:abstractNumId w:val="4"/>
    <w:lvlOverride w:ilvl="0">
      <w:lvl w:ilvl="0">
        <w:start w:val="1"/>
        <w:numFmt w:val="lowerLetter"/>
        <w:lvlText w:val="%1)"/>
        <w:legacy w:legacy="1" w:legacySpace="0" w:legacyIndent="283"/>
        <w:lvlJc w:val="left"/>
        <w:pPr>
          <w:ind w:left="283" w:hanging="283"/>
        </w:pPr>
      </w:lvl>
    </w:lvlOverride>
  </w:num>
  <w:num w:numId="7">
    <w:abstractNumId w:val="4"/>
    <w:lvlOverride w:ilvl="0">
      <w:lvl w:ilvl="0">
        <w:start w:val="1"/>
        <w:numFmt w:val="lowerLetter"/>
        <w:lvlText w:val="%1)"/>
        <w:legacy w:legacy="1" w:legacySpace="0" w:legacyIndent="283"/>
        <w:lvlJc w:val="left"/>
        <w:pPr>
          <w:ind w:left="283" w:hanging="283"/>
        </w:pPr>
      </w:lvl>
    </w:lvlOverride>
  </w:num>
  <w:num w:numId="8">
    <w:abstractNumId w:val="4"/>
    <w:lvlOverride w:ilvl="0">
      <w:lvl w:ilvl="0">
        <w:start w:val="1"/>
        <w:numFmt w:val="lowerLetter"/>
        <w:lvlText w:val="%1)"/>
        <w:legacy w:legacy="1" w:legacySpace="0" w:legacyIndent="283"/>
        <w:lvlJc w:val="left"/>
        <w:pPr>
          <w:ind w:left="283" w:hanging="283"/>
        </w:pPr>
      </w:lvl>
    </w:lvlOverride>
  </w:num>
  <w:num w:numId="9">
    <w:abstractNumId w:val="8"/>
  </w:num>
  <w:num w:numId="10">
    <w:abstractNumId w:val="8"/>
    <w:lvlOverride w:ilvl="0">
      <w:lvl w:ilvl="0">
        <w:start w:val="1"/>
        <w:numFmt w:val="lowerLetter"/>
        <w:lvlText w:val="%1)"/>
        <w:legacy w:legacy="1" w:legacySpace="0" w:legacyIndent="283"/>
        <w:lvlJc w:val="left"/>
        <w:pPr>
          <w:ind w:left="283" w:hanging="283"/>
        </w:pPr>
      </w:lvl>
    </w:lvlOverride>
  </w:num>
  <w:num w:numId="11">
    <w:abstractNumId w:val="8"/>
    <w:lvlOverride w:ilvl="0">
      <w:lvl w:ilvl="0">
        <w:start w:val="1"/>
        <w:numFmt w:val="lowerLetter"/>
        <w:lvlText w:val="%1)"/>
        <w:legacy w:legacy="1" w:legacySpace="0" w:legacyIndent="283"/>
        <w:lvlJc w:val="left"/>
        <w:pPr>
          <w:ind w:left="283" w:hanging="283"/>
        </w:pPr>
      </w:lvl>
    </w:lvlOverride>
  </w:num>
  <w:num w:numId="12">
    <w:abstractNumId w:val="8"/>
    <w:lvlOverride w:ilvl="0">
      <w:lvl w:ilvl="0">
        <w:start w:val="1"/>
        <w:numFmt w:val="lowerLetter"/>
        <w:lvlText w:val="%1)"/>
        <w:legacy w:legacy="1" w:legacySpace="0" w:legacyIndent="283"/>
        <w:lvlJc w:val="left"/>
        <w:pPr>
          <w:ind w:left="283" w:hanging="283"/>
        </w:pPr>
      </w:lvl>
    </w:lvlOverride>
  </w:num>
  <w:num w:numId="13">
    <w:abstractNumId w:val="8"/>
    <w:lvlOverride w:ilvl="0">
      <w:lvl w:ilvl="0">
        <w:start w:val="1"/>
        <w:numFmt w:val="lowerLetter"/>
        <w:lvlText w:val="%1)"/>
        <w:legacy w:legacy="1" w:legacySpace="0" w:legacyIndent="283"/>
        <w:lvlJc w:val="left"/>
        <w:pPr>
          <w:ind w:left="283" w:hanging="283"/>
        </w:pPr>
      </w:lvl>
    </w:lvlOverride>
  </w:num>
  <w:num w:numId="14">
    <w:abstractNumId w:val="8"/>
    <w:lvlOverride w:ilvl="0">
      <w:lvl w:ilvl="0">
        <w:start w:val="1"/>
        <w:numFmt w:val="lowerLetter"/>
        <w:lvlText w:val="%1)"/>
        <w:legacy w:legacy="1" w:legacySpace="0" w:legacyIndent="283"/>
        <w:lvlJc w:val="left"/>
        <w:pPr>
          <w:ind w:left="283" w:hanging="283"/>
        </w:pPr>
      </w:lvl>
    </w:lvlOverride>
  </w:num>
  <w:num w:numId="15">
    <w:abstractNumId w:val="8"/>
    <w:lvlOverride w:ilvl="0">
      <w:lvl w:ilvl="0">
        <w:start w:val="1"/>
        <w:numFmt w:val="lowerLetter"/>
        <w:lvlText w:val="%1)"/>
        <w:legacy w:legacy="1" w:legacySpace="0" w:legacyIndent="283"/>
        <w:lvlJc w:val="left"/>
        <w:pPr>
          <w:ind w:left="283" w:hanging="283"/>
        </w:pPr>
      </w:lvl>
    </w:lvlOverride>
  </w:num>
  <w:num w:numId="16">
    <w:abstractNumId w:val="6"/>
  </w:num>
  <w:num w:numId="17">
    <w:abstractNumId w:val="6"/>
    <w:lvlOverride w:ilvl="0">
      <w:lvl w:ilvl="0">
        <w:start w:val="1"/>
        <w:numFmt w:val="lowerLetter"/>
        <w:lvlText w:val="%1)"/>
        <w:legacy w:legacy="1" w:legacySpace="0" w:legacyIndent="283"/>
        <w:lvlJc w:val="left"/>
        <w:pPr>
          <w:ind w:left="283" w:hanging="283"/>
        </w:pPr>
      </w:lvl>
    </w:lvlOverride>
  </w:num>
  <w:num w:numId="18">
    <w:abstractNumId w:val="6"/>
    <w:lvlOverride w:ilvl="0">
      <w:lvl w:ilvl="0">
        <w:start w:val="1"/>
        <w:numFmt w:val="lowerLetter"/>
        <w:lvlText w:val="%1)"/>
        <w:legacy w:legacy="1" w:legacySpace="0" w:legacyIndent="283"/>
        <w:lvlJc w:val="left"/>
        <w:pPr>
          <w:ind w:left="283" w:hanging="283"/>
        </w:pPr>
      </w:lvl>
    </w:lvlOverride>
  </w:num>
  <w:num w:numId="19">
    <w:abstractNumId w:val="6"/>
    <w:lvlOverride w:ilvl="0">
      <w:lvl w:ilvl="0">
        <w:start w:val="1"/>
        <w:numFmt w:val="lowerLetter"/>
        <w:lvlText w:val="%1)"/>
        <w:legacy w:legacy="1" w:legacySpace="0" w:legacyIndent="283"/>
        <w:lvlJc w:val="left"/>
        <w:pPr>
          <w:ind w:left="283" w:hanging="283"/>
        </w:pPr>
      </w:lvl>
    </w:lvlOverride>
  </w:num>
  <w:num w:numId="20">
    <w:abstractNumId w:val="6"/>
    <w:lvlOverride w:ilvl="0">
      <w:lvl w:ilvl="0">
        <w:start w:val="1"/>
        <w:numFmt w:val="lowerLetter"/>
        <w:lvlText w:val="%1)"/>
        <w:legacy w:legacy="1" w:legacySpace="0" w:legacyIndent="283"/>
        <w:lvlJc w:val="left"/>
        <w:pPr>
          <w:ind w:left="283" w:hanging="283"/>
        </w:pPr>
      </w:lvl>
    </w:lvlOverride>
  </w:num>
  <w:num w:numId="21">
    <w:abstractNumId w:val="2"/>
  </w:num>
  <w:num w:numId="22">
    <w:abstractNumId w:val="2"/>
    <w:lvlOverride w:ilvl="0">
      <w:lvl w:ilvl="0">
        <w:start w:val="1"/>
        <w:numFmt w:val="decimal"/>
        <w:lvlText w:val="%1."/>
        <w:legacy w:legacy="1" w:legacySpace="0" w:legacyIndent="283"/>
        <w:lvlJc w:val="left"/>
        <w:pPr>
          <w:ind w:left="283" w:hanging="283"/>
        </w:pPr>
      </w:lvl>
    </w:lvlOverride>
  </w:num>
  <w:num w:numId="23">
    <w:abstractNumId w:val="2"/>
    <w:lvlOverride w:ilvl="0">
      <w:lvl w:ilvl="0">
        <w:start w:val="1"/>
        <w:numFmt w:val="decimal"/>
        <w:lvlText w:val="%1."/>
        <w:legacy w:legacy="1" w:legacySpace="0" w:legacyIndent="283"/>
        <w:lvlJc w:val="left"/>
        <w:pPr>
          <w:ind w:left="283" w:hanging="283"/>
        </w:pPr>
      </w:lvl>
    </w:lvlOverride>
  </w:num>
  <w:num w:numId="24">
    <w:abstractNumId w:val="2"/>
    <w:lvlOverride w:ilvl="0">
      <w:lvl w:ilvl="0">
        <w:start w:val="1"/>
        <w:numFmt w:val="decimal"/>
        <w:lvlText w:val="%1."/>
        <w:legacy w:legacy="1" w:legacySpace="0" w:legacyIndent="283"/>
        <w:lvlJc w:val="left"/>
        <w:pPr>
          <w:ind w:left="283" w:hanging="283"/>
        </w:pPr>
      </w:lvl>
    </w:lvlOverride>
  </w:num>
  <w:num w:numId="25">
    <w:abstractNumId w:val="7"/>
  </w:num>
  <w:num w:numId="26">
    <w:abstractNumId w:val="5"/>
  </w:num>
  <w:num w:numId="27">
    <w:abstractNumId w:val="3"/>
  </w:num>
  <w:num w:numId="28">
    <w:abstractNumId w:val="0"/>
  </w:num>
  <w:num w:numId="29">
    <w:abstractNumId w:val="1"/>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385"/>
    <w:rsid w:val="000219E2"/>
    <w:rsid w:val="00027232"/>
    <w:rsid w:val="000D5A53"/>
    <w:rsid w:val="000E7BCA"/>
    <w:rsid w:val="000F5B6E"/>
    <w:rsid w:val="001152D6"/>
    <w:rsid w:val="001A4B70"/>
    <w:rsid w:val="002161B6"/>
    <w:rsid w:val="00227F1E"/>
    <w:rsid w:val="002305AB"/>
    <w:rsid w:val="00243B69"/>
    <w:rsid w:val="002765E9"/>
    <w:rsid w:val="00302E64"/>
    <w:rsid w:val="003270F5"/>
    <w:rsid w:val="003527E5"/>
    <w:rsid w:val="003555B4"/>
    <w:rsid w:val="0038735F"/>
    <w:rsid w:val="003F4446"/>
    <w:rsid w:val="003F70AC"/>
    <w:rsid w:val="004114B0"/>
    <w:rsid w:val="004316C5"/>
    <w:rsid w:val="0045166D"/>
    <w:rsid w:val="004B0DDD"/>
    <w:rsid w:val="004B1457"/>
    <w:rsid w:val="00557F63"/>
    <w:rsid w:val="00576866"/>
    <w:rsid w:val="00624DD5"/>
    <w:rsid w:val="00627B6F"/>
    <w:rsid w:val="006351D7"/>
    <w:rsid w:val="00667F4B"/>
    <w:rsid w:val="00765990"/>
    <w:rsid w:val="00796E27"/>
    <w:rsid w:val="007A05BC"/>
    <w:rsid w:val="00815C2A"/>
    <w:rsid w:val="0098225A"/>
    <w:rsid w:val="00A2322C"/>
    <w:rsid w:val="00A35907"/>
    <w:rsid w:val="00AC6822"/>
    <w:rsid w:val="00AE0470"/>
    <w:rsid w:val="00B02385"/>
    <w:rsid w:val="00B12A1B"/>
    <w:rsid w:val="00C75C33"/>
    <w:rsid w:val="00CF7CA6"/>
    <w:rsid w:val="00D72BAB"/>
    <w:rsid w:val="00DC02E2"/>
    <w:rsid w:val="00DE010E"/>
    <w:rsid w:val="00E12A7B"/>
    <w:rsid w:val="00E23422"/>
    <w:rsid w:val="00EB374A"/>
    <w:rsid w:val="00F85E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outlineLvl w:val="0"/>
    </w:pPr>
    <w:rPr>
      <w:b/>
      <w:sz w:val="44"/>
    </w:rPr>
  </w:style>
  <w:style w:type="paragraph" w:styleId="Titolo2">
    <w:name w:val="heading 2"/>
    <w:basedOn w:val="Normale"/>
    <w:next w:val="Normale"/>
    <w:qFormat/>
    <w:pPr>
      <w:keepNext/>
      <w:tabs>
        <w:tab w:val="left" w:pos="851"/>
      </w:tabs>
      <w:spacing w:line="360" w:lineRule="auto"/>
      <w:jc w:val="center"/>
      <w:outlineLvl w:val="1"/>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Mappadocumento">
    <w:name w:val="Document Map"/>
    <w:basedOn w:val="Normale"/>
    <w:semiHidden/>
    <w:pPr>
      <w:shd w:val="clear" w:color="auto" w:fill="000080"/>
    </w:pPr>
    <w:rPr>
      <w:rFonts w:ascii="Tahoma" w:hAnsi="Tahoma"/>
    </w:rPr>
  </w:style>
  <w:style w:type="paragraph" w:styleId="Corpotesto">
    <w:name w:val="Body Text"/>
    <w:basedOn w:val="Normale"/>
    <w:pPr>
      <w:tabs>
        <w:tab w:val="left" w:pos="851"/>
      </w:tabs>
      <w:jc w:val="both"/>
    </w:pPr>
    <w:rPr>
      <w:sz w:val="24"/>
    </w:rPr>
  </w:style>
  <w:style w:type="paragraph" w:styleId="Rientrocorpodeltesto">
    <w:name w:val="Body Text Indent"/>
    <w:basedOn w:val="Normale"/>
    <w:rsid w:val="00302E64"/>
    <w:pPr>
      <w:spacing w:after="120"/>
      <w:ind w:left="28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outlineLvl w:val="0"/>
    </w:pPr>
    <w:rPr>
      <w:b/>
      <w:sz w:val="44"/>
    </w:rPr>
  </w:style>
  <w:style w:type="paragraph" w:styleId="Titolo2">
    <w:name w:val="heading 2"/>
    <w:basedOn w:val="Normale"/>
    <w:next w:val="Normale"/>
    <w:qFormat/>
    <w:pPr>
      <w:keepNext/>
      <w:tabs>
        <w:tab w:val="left" w:pos="851"/>
      </w:tabs>
      <w:spacing w:line="360" w:lineRule="auto"/>
      <w:jc w:val="center"/>
      <w:outlineLvl w:val="1"/>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Mappadocumento">
    <w:name w:val="Document Map"/>
    <w:basedOn w:val="Normale"/>
    <w:semiHidden/>
    <w:pPr>
      <w:shd w:val="clear" w:color="auto" w:fill="000080"/>
    </w:pPr>
    <w:rPr>
      <w:rFonts w:ascii="Tahoma" w:hAnsi="Tahoma"/>
    </w:rPr>
  </w:style>
  <w:style w:type="paragraph" w:styleId="Corpotesto">
    <w:name w:val="Body Text"/>
    <w:basedOn w:val="Normale"/>
    <w:pPr>
      <w:tabs>
        <w:tab w:val="left" w:pos="851"/>
      </w:tabs>
      <w:jc w:val="both"/>
    </w:pPr>
    <w:rPr>
      <w:sz w:val="24"/>
    </w:rPr>
  </w:style>
  <w:style w:type="paragraph" w:styleId="Rientrocorpodeltesto">
    <w:name w:val="Body Text Indent"/>
    <w:basedOn w:val="Normale"/>
    <w:rsid w:val="00302E64"/>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michela\snilpi\STATUTO_REV1.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STATUTO_REV1</Template>
  <TotalTime>0</TotalTime>
  <Pages>8</Pages>
  <Words>2763</Words>
  <Characters>15754</Characters>
  <Application>Microsoft Office Word</Application>
  <DocSecurity>0</DocSecurity>
  <Lines>131</Lines>
  <Paragraphs>36</Paragraphs>
  <ScaleCrop>false</ScaleCrop>
  <HeadingPairs>
    <vt:vector size="2" baseType="variant">
      <vt:variant>
        <vt:lpstr>Titolo</vt:lpstr>
      </vt:variant>
      <vt:variant>
        <vt:i4>1</vt:i4>
      </vt:variant>
    </vt:vector>
  </HeadingPairs>
  <TitlesOfParts>
    <vt:vector size="1" baseType="lpstr">
      <vt:lpstr>S T A T U T O</vt:lpstr>
    </vt:vector>
  </TitlesOfParts>
  <Company/>
  <LinksUpToDate>false</LinksUpToDate>
  <CharactersWithSpaces>18481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T A T U T O</dc:title>
  <dc:creator>Puntel</dc:creator>
  <cp:lastModifiedBy>Segreteria</cp:lastModifiedBy>
  <cp:revision>2</cp:revision>
  <cp:lastPrinted>2007-07-10T09:01:00Z</cp:lastPrinted>
  <dcterms:created xsi:type="dcterms:W3CDTF">2016-03-15T07:32:00Z</dcterms:created>
  <dcterms:modified xsi:type="dcterms:W3CDTF">2016-03-15T07:32:00Z</dcterms:modified>
</cp:coreProperties>
</file>